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DD75C" w14:textId="77777777" w:rsidR="008678EF" w:rsidRDefault="008678EF" w:rsidP="008678EF">
      <w:pPr>
        <w:ind w:left="-432" w:right="-432"/>
        <w:rPr>
          <w:color w:val="000000"/>
        </w:rPr>
      </w:pPr>
      <w:r>
        <w:rPr>
          <w:color w:val="000000"/>
        </w:rPr>
        <w:t>May 2021</w:t>
      </w:r>
    </w:p>
    <w:p w14:paraId="73EBB3EB" w14:textId="77777777" w:rsidR="008678EF" w:rsidRDefault="008678EF" w:rsidP="008678EF">
      <w:pPr>
        <w:ind w:left="-432" w:right="-432"/>
        <w:rPr>
          <w:color w:val="000000"/>
        </w:rPr>
      </w:pPr>
    </w:p>
    <w:p w14:paraId="34623F53" w14:textId="77777777" w:rsidR="008678EF" w:rsidRDefault="008678EF" w:rsidP="008678EF">
      <w:pPr>
        <w:ind w:left="-432" w:right="-432"/>
        <w:rPr>
          <w:color w:val="000000"/>
        </w:rPr>
      </w:pPr>
      <w:r w:rsidRPr="003B2ED9">
        <w:rPr>
          <w:color w:val="000000"/>
        </w:rPr>
        <w:t xml:space="preserve">Dear RETRO </w:t>
      </w:r>
      <w:proofErr w:type="gramStart"/>
      <w:r w:rsidRPr="003B2ED9">
        <w:rPr>
          <w:color w:val="000000"/>
        </w:rPr>
        <w:t>Members;</w:t>
      </w:r>
      <w:proofErr w:type="gramEnd"/>
      <w:r>
        <w:rPr>
          <w:color w:val="000000"/>
        </w:rPr>
        <w:t xml:space="preserve"> </w:t>
      </w:r>
    </w:p>
    <w:p w14:paraId="38241DDB" w14:textId="77777777" w:rsidR="008678EF" w:rsidRDefault="008678EF" w:rsidP="008678EF">
      <w:pPr>
        <w:ind w:left="-432" w:right="-432"/>
        <w:rPr>
          <w:color w:val="000000"/>
        </w:rPr>
      </w:pPr>
    </w:p>
    <w:p w14:paraId="5C9A3811" w14:textId="77777777" w:rsidR="008678EF" w:rsidRDefault="008678EF" w:rsidP="008678EF">
      <w:pPr>
        <w:ind w:left="-432" w:right="-432"/>
        <w:rPr>
          <w:rStyle w:val="Hyperlink"/>
          <w:rFonts w:cs="Arial"/>
        </w:rPr>
      </w:pPr>
      <w:r w:rsidRPr="00E67313">
        <w:rPr>
          <w:rFonts w:cs="Arial"/>
        </w:rPr>
        <w:t xml:space="preserve">May is </w:t>
      </w:r>
      <w:r w:rsidRPr="00755950">
        <w:rPr>
          <w:rFonts w:cs="Arial"/>
          <w:b/>
        </w:rPr>
        <w:t>National Electrical Safety Month</w:t>
      </w:r>
      <w:r>
        <w:rPr>
          <w:rFonts w:cs="Arial"/>
        </w:rPr>
        <w:t xml:space="preserve"> and </w:t>
      </w:r>
      <w:r w:rsidRPr="00E67313">
        <w:rPr>
          <w:rFonts w:cs="Arial"/>
        </w:rPr>
        <w:t xml:space="preserve">is sponsored by </w:t>
      </w:r>
      <w:hyperlink r:id="rId5" w:history="1">
        <w:r w:rsidRPr="00C5239A">
          <w:rPr>
            <w:rStyle w:val="Hyperlink"/>
            <w:rFonts w:cs="Arial"/>
          </w:rPr>
          <w:t>ESFI.org</w:t>
        </w:r>
      </w:hyperlink>
      <w:r>
        <w:rPr>
          <w:rFonts w:cs="Arial"/>
        </w:rPr>
        <w:t xml:space="preserve">, </w:t>
      </w:r>
      <w:r w:rsidRPr="00E67313">
        <w:rPr>
          <w:rFonts w:cs="Arial"/>
        </w:rPr>
        <w:t xml:space="preserve">an </w:t>
      </w:r>
      <w:r w:rsidRPr="00E67313">
        <w:rPr>
          <w:lang w:val="en"/>
        </w:rPr>
        <w:t>organization dedicated exclusively to promoting electrical safety in the home, school, and workplace.  T</w:t>
      </w:r>
      <w:r>
        <w:rPr>
          <w:lang w:val="en"/>
        </w:rPr>
        <w:t xml:space="preserve">heir </w:t>
      </w:r>
      <w:r w:rsidRPr="00E67313">
        <w:rPr>
          <w:lang w:val="en"/>
        </w:rPr>
        <w:t xml:space="preserve">annual campaign </w:t>
      </w:r>
      <w:r>
        <w:rPr>
          <w:lang w:val="en"/>
        </w:rPr>
        <w:t xml:space="preserve">is </w:t>
      </w:r>
      <w:r w:rsidRPr="00E67313">
        <w:rPr>
          <w:lang w:val="en"/>
        </w:rPr>
        <w:t>educat</w:t>
      </w:r>
      <w:r>
        <w:rPr>
          <w:lang w:val="en"/>
        </w:rPr>
        <w:t>ing</w:t>
      </w:r>
      <w:r w:rsidRPr="00E67313">
        <w:rPr>
          <w:lang w:val="en"/>
        </w:rPr>
        <w:t xml:space="preserve"> </w:t>
      </w:r>
      <w:r>
        <w:rPr>
          <w:lang w:val="en"/>
        </w:rPr>
        <w:t xml:space="preserve">people </w:t>
      </w:r>
      <w:r w:rsidRPr="00E67313">
        <w:rPr>
          <w:lang w:val="en"/>
        </w:rPr>
        <w:t>about the steps that can be taken in order to reduce the number of electrically-related fires, fatalities, injuries, and property loss</w:t>
      </w:r>
      <w:r>
        <w:rPr>
          <w:lang w:val="en"/>
        </w:rPr>
        <w:t xml:space="preserve"> which can be found </w:t>
      </w:r>
      <w:r w:rsidRPr="00DF5056">
        <w:rPr>
          <w:lang w:val="en"/>
        </w:rPr>
        <w:t>here</w:t>
      </w:r>
      <w:r>
        <w:rPr>
          <w:lang w:val="en"/>
        </w:rPr>
        <w:t xml:space="preserve"> </w:t>
      </w:r>
      <w:hyperlink r:id="rId6" w:history="1">
        <w:r w:rsidRPr="006A2416">
          <w:rPr>
            <w:rStyle w:val="Hyperlink"/>
            <w:lang w:val="en"/>
          </w:rPr>
          <w:t>https://www.esfi.org/program/national-electrical-safety-month-314</w:t>
        </w:r>
      </w:hyperlink>
      <w:r>
        <w:rPr>
          <w:lang w:val="en"/>
        </w:rPr>
        <w:t xml:space="preserve"> </w:t>
      </w:r>
    </w:p>
    <w:p w14:paraId="2365D864" w14:textId="77777777" w:rsidR="008678EF" w:rsidRPr="000349D1" w:rsidRDefault="008678EF" w:rsidP="008678EF">
      <w:pPr>
        <w:ind w:right="-432"/>
        <w:rPr>
          <w:rFonts w:cs="Arial"/>
          <w:u w:val="single"/>
        </w:rPr>
      </w:pPr>
    </w:p>
    <w:p w14:paraId="152B439B" w14:textId="77777777" w:rsidR="008678EF" w:rsidRPr="00381FDF" w:rsidRDefault="008678EF" w:rsidP="008678EF">
      <w:pPr>
        <w:ind w:left="-432" w:right="-432"/>
        <w:rPr>
          <w:rFonts w:eastAsia="Times New Roman" w:cs="Times New Roman"/>
        </w:rPr>
      </w:pPr>
      <w:r>
        <w:rPr>
          <w:color w:val="000000"/>
        </w:rPr>
        <w:t>First topic</w:t>
      </w:r>
      <w:r w:rsidRPr="008D0E35">
        <w:rPr>
          <w:color w:val="000000"/>
        </w:rPr>
        <w:t xml:space="preserve"> is: </w:t>
      </w:r>
      <w:r w:rsidRPr="00381FDF">
        <w:rPr>
          <w:b/>
          <w:color w:val="000000"/>
        </w:rPr>
        <w:t>Electrical Safety</w:t>
      </w:r>
      <w:r>
        <w:rPr>
          <w:b/>
          <w:color w:val="000000"/>
        </w:rPr>
        <w:t xml:space="preserve"> - </w:t>
      </w:r>
      <w:r w:rsidRPr="00381FDF">
        <w:rPr>
          <w:rFonts w:eastAsia="Times New Roman" w:cs="Times New Roman"/>
        </w:rPr>
        <w:t>Improperly using electrical equipment can create very serious hazards for workers.  Special safety features built into equipment often are rendered ineffective when equipment is manipulated or misused. This can harm workers and damage the equipment.</w:t>
      </w:r>
      <w:r w:rsidRPr="00381FDF">
        <w:rPr>
          <w:rFonts w:eastAsia="Times New Roman" w:cs="Times New Roman"/>
        </w:rPr>
        <w:br/>
        <w:t> </w:t>
      </w:r>
      <w:r w:rsidRPr="00381FDF">
        <w:rPr>
          <w:rFonts w:eastAsia="Times New Roman" w:cs="Times New Roman"/>
        </w:rPr>
        <w:br/>
      </w:r>
      <w:r>
        <w:rPr>
          <w:rFonts w:eastAsia="Times New Roman" w:cs="Times New Roman"/>
        </w:rPr>
        <w:t xml:space="preserve">Please review the </w:t>
      </w:r>
      <w:r w:rsidRPr="00381FDF">
        <w:rPr>
          <w:rFonts w:eastAsia="Times New Roman" w:cs="Times New Roman"/>
        </w:rPr>
        <w:t>following tips about common types of equipment misuse:</w:t>
      </w:r>
    </w:p>
    <w:p w14:paraId="37CD4B87" w14:textId="77777777" w:rsidR="008678EF" w:rsidRPr="00381FDF" w:rsidRDefault="008678EF" w:rsidP="008678EF">
      <w:pPr>
        <w:numPr>
          <w:ilvl w:val="0"/>
          <w:numId w:val="1"/>
        </w:numPr>
        <w:rPr>
          <w:rFonts w:eastAsia="Times New Roman" w:cs="Times New Roman"/>
        </w:rPr>
      </w:pPr>
      <w:r w:rsidRPr="00381FDF">
        <w:rPr>
          <w:rFonts w:eastAsia="Times New Roman" w:cs="Times New Roman"/>
        </w:rPr>
        <w:t>Do not fabricate extension cords with Romex wire. </w:t>
      </w:r>
    </w:p>
    <w:p w14:paraId="59D7590D" w14:textId="77777777" w:rsidR="008678EF" w:rsidRPr="00381FDF" w:rsidRDefault="008678EF" w:rsidP="008678EF">
      <w:pPr>
        <w:numPr>
          <w:ilvl w:val="0"/>
          <w:numId w:val="1"/>
        </w:numPr>
        <w:rPr>
          <w:rFonts w:eastAsia="Times New Roman" w:cs="Times New Roman"/>
        </w:rPr>
      </w:pPr>
      <w:r w:rsidRPr="00381FDF">
        <w:rPr>
          <w:rFonts w:eastAsia="Times New Roman" w:cs="Times New Roman"/>
        </w:rPr>
        <w:t>Replace all cords or tools with worn insulation or exposed wires. </w:t>
      </w:r>
    </w:p>
    <w:p w14:paraId="35802DDA" w14:textId="77777777" w:rsidR="008678EF" w:rsidRPr="00381FDF" w:rsidRDefault="008678EF" w:rsidP="008678EF">
      <w:pPr>
        <w:numPr>
          <w:ilvl w:val="0"/>
          <w:numId w:val="1"/>
        </w:numPr>
        <w:rPr>
          <w:rFonts w:eastAsia="Times New Roman" w:cs="Times New Roman"/>
        </w:rPr>
      </w:pPr>
      <w:r w:rsidRPr="00381FDF">
        <w:rPr>
          <w:rFonts w:eastAsia="Times New Roman" w:cs="Times New Roman"/>
        </w:rPr>
        <w:t>Never modify cords or tools by removing ground prongs, face plates or insulation. </w:t>
      </w:r>
    </w:p>
    <w:p w14:paraId="116BCDC7" w14:textId="77777777" w:rsidR="008678EF" w:rsidRPr="00381FDF" w:rsidRDefault="008678EF" w:rsidP="008678EF">
      <w:pPr>
        <w:numPr>
          <w:ilvl w:val="0"/>
          <w:numId w:val="1"/>
        </w:numPr>
        <w:rPr>
          <w:rFonts w:eastAsia="Times New Roman" w:cs="Times New Roman"/>
        </w:rPr>
      </w:pPr>
      <w:r w:rsidRPr="00381FDF">
        <w:rPr>
          <w:rFonts w:eastAsia="Times New Roman" w:cs="Times New Roman"/>
        </w:rPr>
        <w:t xml:space="preserve">Ensure equipment labeled for </w:t>
      </w:r>
      <w:r w:rsidRPr="00381FDF">
        <w:rPr>
          <w:rFonts w:eastAsia="Times New Roman" w:cs="Times New Roman"/>
          <w:i/>
        </w:rPr>
        <w:t>dry, indoor</w:t>
      </w:r>
      <w:r w:rsidRPr="00381FDF">
        <w:rPr>
          <w:rFonts w:eastAsia="Times New Roman" w:cs="Times New Roman"/>
        </w:rPr>
        <w:t xml:space="preserve"> use is never used outside or in damp conditions. </w:t>
      </w:r>
    </w:p>
    <w:p w14:paraId="6FC20D01" w14:textId="77777777" w:rsidR="008678EF" w:rsidRPr="00381FDF" w:rsidRDefault="008678EF" w:rsidP="008678EF">
      <w:pPr>
        <w:numPr>
          <w:ilvl w:val="0"/>
          <w:numId w:val="1"/>
        </w:numPr>
        <w:rPr>
          <w:rFonts w:eastAsia="Times New Roman" w:cs="Times New Roman"/>
        </w:rPr>
      </w:pPr>
      <w:r w:rsidRPr="00381FDF">
        <w:rPr>
          <w:rFonts w:eastAsia="Times New Roman" w:cs="Times New Roman"/>
        </w:rPr>
        <w:t>Do not attach an ungrounded, two-prong adaptor plug to three-prong cords and tools.</w:t>
      </w:r>
    </w:p>
    <w:p w14:paraId="0279C4AC" w14:textId="77777777" w:rsidR="008678EF" w:rsidRPr="00381FDF" w:rsidRDefault="008678EF" w:rsidP="008678EF">
      <w:pPr>
        <w:numPr>
          <w:ilvl w:val="0"/>
          <w:numId w:val="1"/>
        </w:numPr>
        <w:rPr>
          <w:rFonts w:eastAsia="Times New Roman" w:cs="Times New Roman"/>
        </w:rPr>
      </w:pPr>
      <w:r w:rsidRPr="00381FDF">
        <w:rPr>
          <w:rFonts w:eastAsia="Times New Roman" w:cs="Times New Roman"/>
        </w:rPr>
        <w:t>To ensure worker safety, only use equipment that is approved to meet all OSHA standards and use it in accordance with the manufacturer’s instructions.</w:t>
      </w:r>
    </w:p>
    <w:p w14:paraId="147A9DC7" w14:textId="77777777" w:rsidR="008678EF" w:rsidRPr="00381FDF" w:rsidRDefault="008678EF" w:rsidP="008678EF">
      <w:pPr>
        <w:numPr>
          <w:ilvl w:val="0"/>
          <w:numId w:val="1"/>
        </w:numPr>
        <w:rPr>
          <w:rFonts w:eastAsia="Times New Roman" w:cs="Times New Roman"/>
        </w:rPr>
      </w:pPr>
      <w:r w:rsidRPr="00381FDF">
        <w:rPr>
          <w:rFonts w:eastAsia="Times New Roman" w:cs="Times New Roman"/>
        </w:rPr>
        <w:t>Limit the use of extension cords where possible.</w:t>
      </w:r>
    </w:p>
    <w:p w14:paraId="3F03A3FA" w14:textId="77777777" w:rsidR="008678EF" w:rsidRPr="00617804" w:rsidRDefault="008678EF" w:rsidP="008678EF">
      <w:pPr>
        <w:spacing w:before="100" w:beforeAutospacing="1" w:after="100" w:afterAutospacing="1"/>
        <w:ind w:left="-360"/>
        <w:rPr>
          <w:rFonts w:eastAsia="Times New Roman" w:cs="Times New Roman"/>
        </w:rPr>
      </w:pPr>
      <w:r w:rsidRPr="00381FDF">
        <w:rPr>
          <w:rFonts w:eastAsia="Times New Roman" w:cs="Times New Roman"/>
        </w:rPr>
        <w:t xml:space="preserve">You can find some short electrical safety videos on </w:t>
      </w:r>
      <w:r w:rsidRPr="00DF5056">
        <w:rPr>
          <w:rFonts w:eastAsia="Times New Roman" w:cs="Times New Roman"/>
        </w:rPr>
        <w:t xml:space="preserve">RASI SAFETY TV </w:t>
      </w:r>
      <w:hyperlink r:id="rId7" w:history="1">
        <w:r w:rsidRPr="006A2416">
          <w:rPr>
            <w:rStyle w:val="Hyperlink"/>
            <w:rFonts w:eastAsia="Times New Roman" w:cs="Times New Roman"/>
          </w:rPr>
          <w:t>https://www.youtube.com/watch?v=JcjFP7bhewY&amp;list=PL-_I4binSRgk8yHWQL0bq7p7-vNI16mOO</w:t>
        </w:r>
      </w:hyperlink>
      <w:r>
        <w:rPr>
          <w:rFonts w:eastAsia="Times New Roman" w:cs="Times New Roman"/>
        </w:rPr>
        <w:t xml:space="preserve"> </w:t>
      </w:r>
      <w:bookmarkStart w:id="0" w:name="_Hlk6321121"/>
      <w:r>
        <w:rPr>
          <w:rFonts w:eastAsia="Times New Roman" w:cs="Times New Roman"/>
        </w:rPr>
        <w:t xml:space="preserve">Also, </w:t>
      </w:r>
      <w:r w:rsidRPr="00DF5056">
        <w:rPr>
          <w:rFonts w:eastAsia="Times New Roman" w:cs="Times New Roman"/>
        </w:rPr>
        <w:t>SAFEME Automotive</w:t>
      </w:r>
      <w:r>
        <w:rPr>
          <w:rFonts w:eastAsia="Times New Roman" w:cs="Times New Roman"/>
        </w:rPr>
        <w:t xml:space="preserve"> </w:t>
      </w:r>
      <w:hyperlink r:id="rId8" w:history="1">
        <w:r w:rsidRPr="006A2416">
          <w:rPr>
            <w:rStyle w:val="Hyperlink"/>
            <w:rFonts w:eastAsia="Times New Roman" w:cs="Times New Roman"/>
          </w:rPr>
          <w:t>https://wrasafeme.org/course/sm2/</w:t>
        </w:r>
      </w:hyperlink>
      <w:r>
        <w:rPr>
          <w:rFonts w:eastAsia="Times New Roman" w:cs="Times New Roman"/>
        </w:rPr>
        <w:t xml:space="preserve"> has a basic electrical lesson. </w:t>
      </w:r>
      <w:bookmarkEnd w:id="0"/>
    </w:p>
    <w:p w14:paraId="09B67FA5" w14:textId="77777777" w:rsidR="008678EF" w:rsidRPr="00777CAF" w:rsidRDefault="008678EF" w:rsidP="008678EF">
      <w:pPr>
        <w:pStyle w:val="NoSpacing"/>
        <w:ind w:left="-450"/>
        <w:rPr>
          <w:color w:val="000000" w:themeColor="text1"/>
          <w:sz w:val="24"/>
          <w:szCs w:val="24"/>
        </w:rPr>
      </w:pPr>
      <w:r>
        <w:rPr>
          <w:color w:val="000000"/>
          <w:sz w:val="24"/>
          <w:szCs w:val="24"/>
        </w:rPr>
        <w:t>The second item is</w:t>
      </w:r>
      <w:r w:rsidRPr="003B2ED9">
        <w:rPr>
          <w:color w:val="000000"/>
          <w:sz w:val="24"/>
          <w:szCs w:val="24"/>
        </w:rPr>
        <w:t xml:space="preserve"> </w:t>
      </w:r>
      <w:proofErr w:type="spellStart"/>
      <w:r w:rsidRPr="003B2ED9">
        <w:rPr>
          <w:color w:val="000000"/>
          <w:sz w:val="24"/>
          <w:szCs w:val="24"/>
        </w:rPr>
        <w:t>is</w:t>
      </w:r>
      <w:proofErr w:type="spellEnd"/>
      <w:r w:rsidRPr="003B2ED9">
        <w:rPr>
          <w:color w:val="000000"/>
          <w:sz w:val="24"/>
          <w:szCs w:val="24"/>
        </w:rPr>
        <w:t xml:space="preserve">: </w:t>
      </w:r>
      <w:r w:rsidRPr="00381FDF">
        <w:rPr>
          <w:b/>
          <w:color w:val="000000" w:themeColor="text1"/>
          <w:sz w:val="24"/>
          <w:szCs w:val="24"/>
        </w:rPr>
        <w:t>Overexertion -</w:t>
      </w:r>
      <w:r>
        <w:rPr>
          <w:color w:val="000000" w:themeColor="text1"/>
          <w:sz w:val="24"/>
          <w:szCs w:val="24"/>
        </w:rPr>
        <w:t xml:space="preserve"> </w:t>
      </w:r>
      <w:r w:rsidRPr="00777CAF">
        <w:rPr>
          <w:color w:val="000000" w:themeColor="text1"/>
          <w:sz w:val="24"/>
          <w:szCs w:val="24"/>
        </w:rPr>
        <w:t xml:space="preserve">Overexertion injuries generally fall into two categories – sprains (stretching or tearing ligaments) and strains (stretching or tearing tendons or muscles). </w:t>
      </w:r>
      <w:r>
        <w:rPr>
          <w:color w:val="000000" w:themeColor="text1"/>
          <w:sz w:val="24"/>
          <w:szCs w:val="24"/>
        </w:rPr>
        <w:t xml:space="preserve"> </w:t>
      </w:r>
      <w:r w:rsidRPr="00777CAF">
        <w:rPr>
          <w:color w:val="000000" w:themeColor="text1"/>
          <w:sz w:val="24"/>
          <w:szCs w:val="24"/>
        </w:rPr>
        <w:t xml:space="preserve">These types of injuries have been associated with lifting, repeated bending at the waist with twisting, </w:t>
      </w:r>
      <w:proofErr w:type="gramStart"/>
      <w:r w:rsidRPr="00777CAF">
        <w:rPr>
          <w:color w:val="000000" w:themeColor="text1"/>
          <w:sz w:val="24"/>
          <w:szCs w:val="24"/>
        </w:rPr>
        <w:t>long term</w:t>
      </w:r>
      <w:proofErr w:type="gramEnd"/>
      <w:r w:rsidRPr="00777CAF">
        <w:rPr>
          <w:color w:val="000000" w:themeColor="text1"/>
          <w:sz w:val="24"/>
          <w:szCs w:val="24"/>
        </w:rPr>
        <w:t xml:space="preserve"> bending at the waist, pushing/pulling, carrying, reaching, long term poor posture (either sitting or standing) and sitting while absorbing vibration through the body (for example, while driving a truck). </w:t>
      </w:r>
    </w:p>
    <w:p w14:paraId="394B9DE8" w14:textId="77777777" w:rsidR="008678EF" w:rsidRDefault="008678EF" w:rsidP="008678EF">
      <w:pPr>
        <w:ind w:left="-432" w:right="-432"/>
        <w:rPr>
          <w:color w:val="000000" w:themeColor="text1"/>
          <w:lang w:val="en"/>
        </w:rPr>
      </w:pPr>
    </w:p>
    <w:p w14:paraId="24F59344" w14:textId="77777777" w:rsidR="008678EF" w:rsidRDefault="008678EF" w:rsidP="008678EF">
      <w:pPr>
        <w:ind w:left="-432" w:right="-432"/>
        <w:rPr>
          <w:lang w:val="en"/>
        </w:rPr>
      </w:pPr>
      <w:r w:rsidRPr="00777CAF">
        <w:rPr>
          <w:color w:val="000000" w:themeColor="text1"/>
          <w:lang w:val="en"/>
        </w:rPr>
        <w:lastRenderedPageBreak/>
        <w:t>Proper posture, body mechanics and ergonomics can lessen overexertion injuries.</w:t>
      </w:r>
      <w:r>
        <w:rPr>
          <w:color w:val="000000" w:themeColor="text1"/>
          <w:lang w:val="en"/>
        </w:rPr>
        <w:t xml:space="preserve"> </w:t>
      </w:r>
      <w:r w:rsidRPr="00777CAF">
        <w:rPr>
          <w:color w:val="000000" w:themeColor="text1"/>
          <w:lang w:val="en"/>
        </w:rPr>
        <w:t xml:space="preserve"> Because it is important that the demands of the job match the capabilities of the worker, extra training may be required to perform a job safely.  </w:t>
      </w:r>
      <w:r>
        <w:rPr>
          <w:color w:val="000000" w:themeColor="text1"/>
          <w:lang w:val="en"/>
        </w:rPr>
        <w:t xml:space="preserve">Additional information is available in; </w:t>
      </w:r>
      <w:r w:rsidRPr="00DF5056">
        <w:rPr>
          <w:lang w:val="en"/>
        </w:rPr>
        <w:t>RASI Library</w:t>
      </w:r>
      <w:r>
        <w:rPr>
          <w:lang w:val="en"/>
        </w:rPr>
        <w:t xml:space="preserve"> </w:t>
      </w:r>
      <w:hyperlink r:id="rId9" w:history="1">
        <w:r w:rsidRPr="006A2416">
          <w:rPr>
            <w:rStyle w:val="Hyperlink"/>
            <w:lang w:val="en"/>
          </w:rPr>
          <w:t>https://waretailservices.com/safety/safety-library/</w:t>
        </w:r>
      </w:hyperlink>
      <w:r>
        <w:rPr>
          <w:lang w:val="en"/>
        </w:rPr>
        <w:t xml:space="preserve"> </w:t>
      </w:r>
      <w:r w:rsidRPr="008763F5">
        <w:rPr>
          <w:rStyle w:val="Hyperlink"/>
          <w:lang w:val="en"/>
        </w:rPr>
        <w:t>or</w:t>
      </w:r>
      <w:r>
        <w:rPr>
          <w:rStyle w:val="Hyperlink"/>
          <w:lang w:val="en"/>
        </w:rPr>
        <w:t xml:space="preserve"> </w:t>
      </w:r>
      <w:r w:rsidRPr="00DF5056">
        <w:rPr>
          <w:lang w:val="en"/>
        </w:rPr>
        <w:t>RASI SAFETY TV</w:t>
      </w:r>
      <w:r>
        <w:rPr>
          <w:lang w:val="en"/>
        </w:rPr>
        <w:t xml:space="preserve"> </w:t>
      </w:r>
      <w:hyperlink r:id="rId10" w:history="1">
        <w:r w:rsidRPr="006A2416">
          <w:rPr>
            <w:rStyle w:val="Hyperlink"/>
            <w:lang w:val="en"/>
          </w:rPr>
          <w:t>https://www.youtube.com/watch?v=2SxRkUVcZP0&amp;list=PL-_I4binSRgkaUExPT0WDxasnziS6PPpE</w:t>
        </w:r>
      </w:hyperlink>
      <w:r>
        <w:rPr>
          <w:lang w:val="en"/>
        </w:rPr>
        <w:t xml:space="preserve">  </w:t>
      </w:r>
    </w:p>
    <w:p w14:paraId="7C1F6434" w14:textId="77777777" w:rsidR="008678EF" w:rsidRDefault="008678EF" w:rsidP="008678EF">
      <w:pPr>
        <w:ind w:left="-432" w:right="-432"/>
        <w:rPr>
          <w:color w:val="000000"/>
        </w:rPr>
      </w:pPr>
      <w:r w:rsidRPr="00381FDF">
        <w:t xml:space="preserve">If </w:t>
      </w:r>
      <w:r>
        <w:rPr>
          <w:color w:val="000000"/>
        </w:rPr>
        <w:t>you have additional questions or need help, please contact me.</w:t>
      </w:r>
    </w:p>
    <w:p w14:paraId="1792AA57" w14:textId="77777777" w:rsidR="008678EF" w:rsidRDefault="008678EF" w:rsidP="008678EF">
      <w:pPr>
        <w:spacing w:before="100" w:beforeAutospacing="1" w:after="100" w:afterAutospacing="1"/>
        <w:ind w:left="-360"/>
        <w:rPr>
          <w:rFonts w:eastAsia="Times New Roman" w:cs="Times New Roman"/>
        </w:rPr>
      </w:pPr>
      <w:r>
        <w:rPr>
          <w:rFonts w:cstheme="minorHAnsi"/>
        </w:rPr>
        <w:t xml:space="preserve">Finally – </w:t>
      </w:r>
      <w:r w:rsidRPr="00617804">
        <w:rPr>
          <w:rFonts w:cstheme="minorHAnsi"/>
          <w:b/>
          <w:bCs/>
        </w:rPr>
        <w:t>SAFEME COVID-19</w:t>
      </w:r>
      <w:r>
        <w:rPr>
          <w:rFonts w:cstheme="minorHAnsi"/>
        </w:rPr>
        <w:t xml:space="preserve">. </w:t>
      </w:r>
      <w:r w:rsidRPr="00617804">
        <w:rPr>
          <w:rFonts w:cstheme="minorHAnsi"/>
        </w:rPr>
        <w:t xml:space="preserve">Now that the state is beginning to </w:t>
      </w:r>
      <w:proofErr w:type="gramStart"/>
      <w:r w:rsidRPr="00617804">
        <w:rPr>
          <w:rFonts w:cstheme="minorHAnsi"/>
        </w:rPr>
        <w:t>open up</w:t>
      </w:r>
      <w:proofErr w:type="gramEnd"/>
      <w:r w:rsidRPr="00617804">
        <w:rPr>
          <w:rFonts w:cstheme="minorHAnsi"/>
        </w:rPr>
        <w:t xml:space="preserve"> with higher occupancy, L&amp;I’s safety inspection is not letting up. To avoid rolling back or fines, the answer is to stay vigilant with employee training through an L&amp;I approved training platform.</w:t>
      </w:r>
    </w:p>
    <w:p w14:paraId="709D7D35" w14:textId="77777777" w:rsidR="008678EF" w:rsidRPr="00617804" w:rsidRDefault="008678EF" w:rsidP="008678EF">
      <w:pPr>
        <w:spacing w:before="100" w:beforeAutospacing="1" w:after="100" w:afterAutospacing="1"/>
        <w:ind w:left="-360"/>
        <w:rPr>
          <w:rFonts w:eastAsia="Times New Roman" w:cs="Times New Roman"/>
        </w:rPr>
      </w:pPr>
      <w:r w:rsidRPr="00617804">
        <w:rPr>
          <w:rFonts w:cstheme="minorHAnsi"/>
        </w:rPr>
        <w:t>The Washington Retail Association offers a free web-based and smartphone app </w:t>
      </w:r>
      <w:hyperlink r:id="rId11" w:tgtFrame="_blank" w:history="1">
        <w:r w:rsidRPr="00617804">
          <w:rPr>
            <w:rStyle w:val="Hyperlink"/>
            <w:rFonts w:cstheme="minorHAnsi"/>
            <w:color w:val="auto"/>
          </w:rPr>
          <w:t>COVID-19 training</w:t>
        </w:r>
      </w:hyperlink>
      <w:r w:rsidRPr="00617804">
        <w:rPr>
          <w:rFonts w:cstheme="minorHAnsi"/>
        </w:rPr>
        <w:t> with 10 lessons. These lessons include videos and a quiz that cover</w:t>
      </w:r>
      <w:r>
        <w:rPr>
          <w:rFonts w:eastAsia="Times New Roman" w:cs="Times New Roman"/>
        </w:rPr>
        <w:t xml:space="preserve"> </w:t>
      </w:r>
      <w:r w:rsidRPr="00617804">
        <w:rPr>
          <w:rFonts w:cstheme="minorHAnsi"/>
        </w:rPr>
        <w:t>general information about COVID-19,</w:t>
      </w:r>
      <w:r>
        <w:rPr>
          <w:rFonts w:eastAsia="Times New Roman" w:cs="Times New Roman"/>
        </w:rPr>
        <w:t xml:space="preserve"> </w:t>
      </w:r>
      <w:r w:rsidRPr="00617804">
        <w:rPr>
          <w:rFonts w:cstheme="minorHAnsi"/>
        </w:rPr>
        <w:t>operation preparation checklists,</w:t>
      </w:r>
      <w:r>
        <w:rPr>
          <w:rFonts w:eastAsia="Times New Roman" w:cs="Times New Roman"/>
        </w:rPr>
        <w:t xml:space="preserve"> </w:t>
      </w:r>
      <w:r w:rsidRPr="00617804">
        <w:rPr>
          <w:rFonts w:cstheme="minorHAnsi"/>
        </w:rPr>
        <w:t>employee health screenings,</w:t>
      </w:r>
      <w:r>
        <w:rPr>
          <w:rFonts w:eastAsia="Times New Roman" w:cs="Times New Roman"/>
        </w:rPr>
        <w:t xml:space="preserve"> </w:t>
      </w:r>
      <w:r w:rsidRPr="00617804">
        <w:rPr>
          <w:rFonts w:cstheme="minorHAnsi"/>
        </w:rPr>
        <w:t>confirmed case procedures,</w:t>
      </w:r>
      <w:r>
        <w:rPr>
          <w:rFonts w:eastAsia="Times New Roman" w:cs="Times New Roman"/>
        </w:rPr>
        <w:t xml:space="preserve"> </w:t>
      </w:r>
      <w:r w:rsidRPr="00617804">
        <w:rPr>
          <w:rFonts w:cstheme="minorHAnsi"/>
        </w:rPr>
        <w:t>personal protective equipment,</w:t>
      </w:r>
      <w:r>
        <w:rPr>
          <w:rFonts w:eastAsia="Times New Roman" w:cs="Times New Roman"/>
        </w:rPr>
        <w:t xml:space="preserve"> </w:t>
      </w:r>
      <w:r w:rsidRPr="00617804">
        <w:rPr>
          <w:rFonts w:cstheme="minorHAnsi"/>
        </w:rPr>
        <w:t>masks,</w:t>
      </w:r>
      <w:r>
        <w:rPr>
          <w:rFonts w:eastAsia="Times New Roman" w:cs="Times New Roman"/>
        </w:rPr>
        <w:t xml:space="preserve"> </w:t>
      </w:r>
      <w:r w:rsidRPr="00617804">
        <w:rPr>
          <w:rFonts w:cstheme="minorHAnsi"/>
        </w:rPr>
        <w:t>signage,</w:t>
      </w:r>
      <w:r>
        <w:rPr>
          <w:rFonts w:eastAsia="Times New Roman" w:cs="Times New Roman"/>
        </w:rPr>
        <w:t xml:space="preserve"> </w:t>
      </w:r>
      <w:r w:rsidRPr="00617804">
        <w:rPr>
          <w:rFonts w:cstheme="minorHAnsi"/>
        </w:rPr>
        <w:t>HVAC systems, and</w:t>
      </w:r>
      <w:r>
        <w:rPr>
          <w:rFonts w:eastAsia="Times New Roman" w:cs="Times New Roman"/>
        </w:rPr>
        <w:t xml:space="preserve"> </w:t>
      </w:r>
      <w:r w:rsidRPr="00617804">
        <w:rPr>
          <w:rFonts w:cstheme="minorHAnsi"/>
        </w:rPr>
        <w:t>alternative options for customers.  </w:t>
      </w:r>
    </w:p>
    <w:p w14:paraId="64D93D88" w14:textId="77777777" w:rsidR="008678EF" w:rsidRPr="003B2ED9" w:rsidRDefault="008678EF" w:rsidP="008678EF">
      <w:pPr>
        <w:ind w:left="-432" w:right="-432"/>
        <w:rPr>
          <w:color w:val="000000"/>
        </w:rPr>
      </w:pPr>
    </w:p>
    <w:p w14:paraId="7D1A7E2B" w14:textId="77777777" w:rsidR="008678EF" w:rsidRPr="003B2ED9" w:rsidRDefault="008678EF" w:rsidP="008678EF">
      <w:pPr>
        <w:ind w:left="-360" w:right="-432"/>
        <w:rPr>
          <w:color w:val="000000"/>
        </w:rPr>
      </w:pPr>
      <w:r w:rsidRPr="003B2ED9">
        <w:rPr>
          <w:color w:val="000000"/>
        </w:rPr>
        <w:t>Thinking safety for you,</w:t>
      </w:r>
    </w:p>
    <w:p w14:paraId="7C6729CF" w14:textId="77777777" w:rsidR="008678EF" w:rsidRDefault="008678EF" w:rsidP="008678EF">
      <w:pPr>
        <w:ind w:left="-360" w:right="-432"/>
        <w:rPr>
          <w:b/>
          <w:bCs/>
          <w:i/>
          <w:iCs/>
          <w:color w:val="000000"/>
        </w:rPr>
      </w:pPr>
    </w:p>
    <w:p w14:paraId="1CBBE383" w14:textId="77777777" w:rsidR="008678EF" w:rsidRPr="003B2ED9" w:rsidRDefault="008678EF" w:rsidP="008678EF">
      <w:pPr>
        <w:ind w:left="-360" w:right="-432"/>
        <w:rPr>
          <w:b/>
          <w:bCs/>
          <w:i/>
          <w:iCs/>
          <w:color w:val="000000"/>
        </w:rPr>
      </w:pPr>
      <w:r w:rsidRPr="003B2ED9">
        <w:rPr>
          <w:b/>
          <w:bCs/>
          <w:i/>
          <w:iCs/>
          <w:color w:val="000000"/>
        </w:rPr>
        <w:t>Rick Means</w:t>
      </w:r>
      <w:r>
        <w:rPr>
          <w:b/>
          <w:bCs/>
          <w:i/>
          <w:iCs/>
          <w:color w:val="000000"/>
        </w:rPr>
        <w:t>, CSMP</w:t>
      </w:r>
    </w:p>
    <w:p w14:paraId="6F13CF0F" w14:textId="77777777" w:rsidR="008678EF" w:rsidRPr="003B2ED9" w:rsidRDefault="008678EF" w:rsidP="008678EF">
      <w:pPr>
        <w:ind w:left="-360" w:right="-432"/>
        <w:rPr>
          <w:color w:val="000000"/>
        </w:rPr>
      </w:pPr>
      <w:r w:rsidRPr="003B2ED9">
        <w:rPr>
          <w:color w:val="000000"/>
        </w:rPr>
        <w:t xml:space="preserve">Safety </w:t>
      </w:r>
      <w:r>
        <w:rPr>
          <w:color w:val="000000"/>
        </w:rPr>
        <w:t>Specialist</w:t>
      </w:r>
    </w:p>
    <w:p w14:paraId="65FB74AC" w14:textId="77777777" w:rsidR="008678EF" w:rsidRPr="003B2ED9" w:rsidRDefault="008678EF" w:rsidP="008678EF">
      <w:pPr>
        <w:ind w:left="-360" w:right="-432"/>
        <w:rPr>
          <w:color w:val="000000"/>
        </w:rPr>
      </w:pPr>
      <w:r w:rsidRPr="003B2ED9">
        <w:rPr>
          <w:color w:val="000000"/>
        </w:rPr>
        <w:t>Retail Association Services</w:t>
      </w:r>
    </w:p>
    <w:p w14:paraId="7AB7DEFF" w14:textId="77777777" w:rsidR="008678EF" w:rsidRPr="003B2ED9" w:rsidRDefault="008678EF" w:rsidP="008678EF">
      <w:pPr>
        <w:ind w:left="-360" w:right="-432"/>
        <w:rPr>
          <w:color w:val="000000"/>
        </w:rPr>
      </w:pPr>
      <w:hyperlink r:id="rId12" w:tooltip="blocked::mailto:robert.mitchell@retailassociationservices.com" w:history="1">
        <w:r w:rsidRPr="003B2ED9">
          <w:rPr>
            <w:rStyle w:val="Hyperlink"/>
            <w:noProof/>
          </w:rPr>
          <w:t>rick.means@retailassociationservices.com</w:t>
        </w:r>
      </w:hyperlink>
    </w:p>
    <w:p w14:paraId="7AF2C7C8" w14:textId="77777777" w:rsidR="008678EF" w:rsidRPr="000E3B26" w:rsidRDefault="008678EF" w:rsidP="008678EF">
      <w:pPr>
        <w:ind w:left="-360" w:right="-432"/>
      </w:pPr>
      <w:r w:rsidRPr="003B2ED9">
        <w:rPr>
          <w:color w:val="000000"/>
        </w:rPr>
        <w:t>360-943-9198 ext. 18</w:t>
      </w:r>
    </w:p>
    <w:p w14:paraId="727CB556" w14:textId="77777777" w:rsidR="00A034FE" w:rsidRDefault="00A034FE"/>
    <w:sectPr w:rsidR="00A034FE" w:rsidSect="008038EA">
      <w:headerReference w:type="default" r:id="rId13"/>
      <w:pgSz w:w="12240" w:h="15840"/>
      <w:pgMar w:top="2592"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73A44" w14:textId="77777777" w:rsidR="00B57BAD" w:rsidRDefault="002043D4">
    <w:pPr>
      <w:pStyle w:val="Header"/>
    </w:pPr>
    <w:r>
      <w:rPr>
        <w:noProof/>
      </w:rPr>
      <w:drawing>
        <wp:anchor distT="0" distB="0" distL="114300" distR="114300" simplePos="0" relativeHeight="251659264" behindDoc="1" locked="0" layoutInCell="1" allowOverlap="1" wp14:anchorId="50742E79" wp14:editId="1427BED6">
          <wp:simplePos x="0" y="0"/>
          <wp:positionH relativeFrom="column">
            <wp:posOffset>-903767</wp:posOffset>
          </wp:positionH>
          <wp:positionV relativeFrom="page">
            <wp:posOffset>10795</wp:posOffset>
          </wp:positionV>
          <wp:extent cx="7764145" cy="10047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RS-Letterhead-FNL3.jpg"/>
                  <pic:cNvPicPr/>
                </pic:nvPicPr>
                <pic:blipFill>
                  <a:blip r:embed="rId1">
                    <a:extLst>
                      <a:ext uri="{28A0092B-C50C-407E-A947-70E740481C1C}">
                        <a14:useLocalDpi xmlns:a14="http://schemas.microsoft.com/office/drawing/2010/main" val="0"/>
                      </a:ext>
                    </a:extLst>
                  </a:blip>
                  <a:stretch>
                    <a:fillRect/>
                  </a:stretch>
                </pic:blipFill>
                <pic:spPr>
                  <a:xfrm>
                    <a:off x="0" y="0"/>
                    <a:ext cx="7764145" cy="100476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101A2"/>
    <w:multiLevelType w:val="multilevel"/>
    <w:tmpl w:val="C99AB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6A71CA"/>
    <w:multiLevelType w:val="hybridMultilevel"/>
    <w:tmpl w:val="20D601F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EF"/>
    <w:rsid w:val="002043D4"/>
    <w:rsid w:val="008678EF"/>
    <w:rsid w:val="00A0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7B07"/>
  <w15:chartTrackingRefBased/>
  <w15:docId w15:val="{D28C8178-78D4-43B0-A67E-6C043036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8E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8EF"/>
    <w:pPr>
      <w:tabs>
        <w:tab w:val="center" w:pos="4680"/>
        <w:tab w:val="right" w:pos="9360"/>
      </w:tabs>
    </w:pPr>
  </w:style>
  <w:style w:type="character" w:customStyle="1" w:styleId="HeaderChar">
    <w:name w:val="Header Char"/>
    <w:basedOn w:val="DefaultParagraphFont"/>
    <w:link w:val="Header"/>
    <w:uiPriority w:val="99"/>
    <w:rsid w:val="008678EF"/>
    <w:rPr>
      <w:sz w:val="24"/>
      <w:szCs w:val="24"/>
    </w:rPr>
  </w:style>
  <w:style w:type="character" w:styleId="Hyperlink">
    <w:name w:val="Hyperlink"/>
    <w:basedOn w:val="DefaultParagraphFont"/>
    <w:uiPriority w:val="99"/>
    <w:unhideWhenUsed/>
    <w:rsid w:val="008678EF"/>
    <w:rPr>
      <w:color w:val="0563C1" w:themeColor="hyperlink"/>
      <w:u w:val="single"/>
    </w:rPr>
  </w:style>
  <w:style w:type="paragraph" w:styleId="NoSpacing">
    <w:name w:val="No Spacing"/>
    <w:uiPriority w:val="1"/>
    <w:qFormat/>
    <w:rsid w:val="008678EF"/>
    <w:pPr>
      <w:spacing w:after="0" w:line="240" w:lineRule="auto"/>
    </w:pPr>
  </w:style>
  <w:style w:type="paragraph" w:styleId="ListParagraph">
    <w:name w:val="List Paragraph"/>
    <w:basedOn w:val="Normal"/>
    <w:uiPriority w:val="34"/>
    <w:qFormat/>
    <w:rsid w:val="008678EF"/>
    <w:pPr>
      <w:spacing w:after="200" w:line="276"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asafeme.org/course/sm2/"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youtube.com/watch?v=JcjFP7bhewY&amp;list=PL-_I4binSRgk8yHWQL0bq7p7-vNI16mOO" TargetMode="External"/><Relationship Id="rId12" Type="http://schemas.openxmlformats.org/officeDocument/2006/relationships/hyperlink" Target="mailto:rick.means@retailassociationservices.com"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www.esfi.org/program/national-electrical-safety-month-314" TargetMode="External"/><Relationship Id="rId11" Type="http://schemas.openxmlformats.org/officeDocument/2006/relationships/hyperlink" Target="https://wrasafeme.org/course/sm3/" TargetMode="External"/><Relationship Id="rId5" Type="http://schemas.openxmlformats.org/officeDocument/2006/relationships/hyperlink" Target="http://www.esfi.org/" TargetMode="External"/><Relationship Id="rId15" Type="http://schemas.openxmlformats.org/officeDocument/2006/relationships/theme" Target="theme/theme1.xml"/><Relationship Id="rId10" Type="http://schemas.openxmlformats.org/officeDocument/2006/relationships/hyperlink" Target="https://www.youtube.com/watch?v=2SxRkUVcZP0&amp;list=PL-_I4binSRgkaUExPT0WDxasnziS6PPpE" TargetMode="External"/><Relationship Id="rId4" Type="http://schemas.openxmlformats.org/officeDocument/2006/relationships/webSettings" Target="webSettings.xml"/><Relationship Id="rId9" Type="http://schemas.openxmlformats.org/officeDocument/2006/relationships/hyperlink" Target="https://waretailservices.com/safety/safety-libra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74E5677D4B4DB1B0991CDCB4B03B" ma:contentTypeVersion="9" ma:contentTypeDescription="Create a new document." ma:contentTypeScope="" ma:versionID="fb5ddd1d3a88baf848be174e7774136b">
  <xsd:schema xmlns:xsd="http://www.w3.org/2001/XMLSchema" xmlns:xs="http://www.w3.org/2001/XMLSchema" xmlns:p="http://schemas.microsoft.com/office/2006/metadata/properties" xmlns:ns2="26d29b98-aeef-4327-9348-13917ee0e6aa" targetNamespace="http://schemas.microsoft.com/office/2006/metadata/properties" ma:root="true" ma:fieldsID="2bb23ce1d58cc80a86b0a2d2d1076a59" ns2:_="">
    <xsd:import namespace="26d29b98-aeef-4327-9348-13917ee0e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29b98-aeef-4327-9348-13917ee0e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33192-5A54-4CAB-9D80-B8653F6EBD6F}"/>
</file>

<file path=customXml/itemProps2.xml><?xml version="1.0" encoding="utf-8"?>
<ds:datastoreItem xmlns:ds="http://schemas.openxmlformats.org/officeDocument/2006/customXml" ds:itemID="{342488AD-AF05-4E12-A597-975FE64B124A}"/>
</file>

<file path=customXml/itemProps3.xml><?xml version="1.0" encoding="utf-8"?>
<ds:datastoreItem xmlns:ds="http://schemas.openxmlformats.org/officeDocument/2006/customXml" ds:itemID="{A45558F2-D7C9-45F1-81A3-A8A137C80F9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Bonilla</dc:creator>
  <cp:keywords/>
  <dc:description/>
  <cp:lastModifiedBy>Jocelyn Bonilla</cp:lastModifiedBy>
  <cp:revision>1</cp:revision>
  <cp:lastPrinted>2021-04-20T18:27:00Z</cp:lastPrinted>
  <dcterms:created xsi:type="dcterms:W3CDTF">2021-04-20T18:26:00Z</dcterms:created>
  <dcterms:modified xsi:type="dcterms:W3CDTF">2021-04-20T18:46:00Z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0x010100A05C74E5677D4B4DB1B0991CDCB4B03B</vt:lpwstr>
  </property>
</Properties>
</file>