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DAEF9" w14:textId="704F00BD" w:rsidR="00595904" w:rsidRPr="00595904" w:rsidRDefault="00595904" w:rsidP="00595904">
      <w:r w:rsidRPr="00595904">
        <w:t>August 202</w:t>
      </w:r>
      <w:r w:rsidR="004576EF">
        <w:t>4</w:t>
      </w:r>
    </w:p>
    <w:p w14:paraId="1D4E68D7" w14:textId="77777777" w:rsidR="00595904" w:rsidRPr="00595904" w:rsidRDefault="00595904" w:rsidP="00595904"/>
    <w:p w14:paraId="6418C689" w14:textId="62FC7358" w:rsidR="00595904" w:rsidRPr="00595904" w:rsidRDefault="00595904" w:rsidP="1C33EE35">
      <w:r>
        <w:t>Hello RETRO Members</w:t>
      </w:r>
    </w:p>
    <w:p w14:paraId="25856C15" w14:textId="2541DC1B" w:rsidR="00595904" w:rsidRDefault="00FA0F0E" w:rsidP="1C33EE35">
      <w:r w:rsidRPr="00FA0F0E">
        <w:rPr>
          <w:noProof/>
        </w:rPr>
        <w:t xml:space="preserve"> </w:t>
      </w:r>
      <w:r w:rsidR="00A133FB">
        <w:rPr>
          <w:noProof/>
        </w:rPr>
        <w:drawing>
          <wp:inline distT="0" distB="0" distL="0" distR="0" wp14:anchorId="5A6A4CBA" wp14:editId="1510B067">
            <wp:extent cx="5943600" cy="1790700"/>
            <wp:effectExtent l="0" t="0" r="0" b="0"/>
            <wp:docPr id="1595302544" name="Picture 1" descr="A person standing next to a brick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302544" name="Picture 1" descr="A person standing next to a brick wall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48C4B" w14:textId="536D7F76" w:rsidR="00311BCD" w:rsidRDefault="00311BCD" w:rsidP="00311BCD">
      <w:pPr>
        <w:shd w:val="clear" w:color="auto" w:fill="FFFFFF"/>
        <w:rPr>
          <w:rFonts w:ascii="Arial" w:hAnsi="Arial" w:cs="Arial"/>
          <w:color w:val="403F42"/>
          <w:sz w:val="18"/>
          <w:szCs w:val="18"/>
        </w:rPr>
      </w:pPr>
      <w:r>
        <w:rPr>
          <w:rFonts w:ascii="Arial" w:hAnsi="Arial" w:cs="Arial"/>
          <w:b/>
          <w:bCs/>
          <w:color w:val="009999"/>
          <w:sz w:val="29"/>
          <w:szCs w:val="29"/>
        </w:rPr>
        <w:t>Safety Mindset Matters</w:t>
      </w:r>
      <w:r>
        <w:rPr>
          <w:rFonts w:ascii="Arial" w:hAnsi="Arial" w:cs="Arial"/>
          <w:b/>
          <w:bCs/>
          <w:color w:val="000000"/>
          <w:sz w:val="29"/>
          <w:szCs w:val="29"/>
        </w:rPr>
        <w:t xml:space="preserve">: </w:t>
      </w:r>
      <w:r w:rsidR="00685D4A">
        <w:rPr>
          <w:rFonts w:ascii="Arial" w:hAnsi="Arial" w:cs="Arial"/>
          <w:b/>
          <w:bCs/>
          <w:color w:val="000000"/>
          <w:sz w:val="29"/>
          <w:szCs w:val="29"/>
        </w:rPr>
        <w:t>I</w:t>
      </w:r>
      <w:r w:rsidR="00A0216F">
        <w:rPr>
          <w:rFonts w:ascii="Arial" w:hAnsi="Arial" w:cs="Arial"/>
          <w:b/>
          <w:bCs/>
          <w:color w:val="000000"/>
          <w:sz w:val="29"/>
          <w:szCs w:val="29"/>
        </w:rPr>
        <w:t xml:space="preserve">ntentionally </w:t>
      </w:r>
      <w:r w:rsidR="0037280D">
        <w:rPr>
          <w:rFonts w:ascii="Arial" w:hAnsi="Arial" w:cs="Arial"/>
          <w:b/>
          <w:bCs/>
          <w:color w:val="000000"/>
          <w:sz w:val="29"/>
          <w:szCs w:val="29"/>
        </w:rPr>
        <w:t xml:space="preserve">generates results! </w:t>
      </w:r>
    </w:p>
    <w:p w14:paraId="3BB6E141" w14:textId="77777777" w:rsidR="00311BCD" w:rsidRDefault="00311BCD" w:rsidP="00311BCD">
      <w:pPr>
        <w:shd w:val="clear" w:color="auto" w:fill="FFFFFF"/>
        <w:rPr>
          <w:rFonts w:ascii="Arial" w:hAnsi="Arial" w:cs="Arial"/>
          <w:color w:val="403F42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t> </w:t>
      </w:r>
    </w:p>
    <w:p w14:paraId="71EC4371" w14:textId="66F3ADB2" w:rsidR="00311BCD" w:rsidRPr="005B274E" w:rsidRDefault="00F15600" w:rsidP="00311BCD">
      <w:pPr>
        <w:shd w:val="clear" w:color="auto" w:fill="FFFFFF"/>
        <w:rPr>
          <w:rFonts w:ascii="Arial" w:hAnsi="Arial" w:cs="Arial"/>
          <w:color w:val="00C0AA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t>Expect these</w:t>
      </w:r>
      <w:r w:rsidR="00C167A0">
        <w:rPr>
          <w:rFonts w:ascii="Arial" w:hAnsi="Arial" w:cs="Arial"/>
          <w:b/>
          <w:bCs/>
          <w:color w:val="000000"/>
          <w:sz w:val="29"/>
          <w:szCs w:val="29"/>
        </w:rPr>
        <w:t xml:space="preserve"> results </w:t>
      </w:r>
      <w:r w:rsidR="00D96892">
        <w:rPr>
          <w:rFonts w:ascii="Arial" w:hAnsi="Arial" w:cs="Arial"/>
          <w:b/>
          <w:bCs/>
          <w:color w:val="000000"/>
          <w:sz w:val="29"/>
          <w:szCs w:val="29"/>
        </w:rPr>
        <w:t>through</w:t>
      </w:r>
      <w:r w:rsidR="00C167A0">
        <w:rPr>
          <w:rFonts w:ascii="Arial" w:hAnsi="Arial" w:cs="Arial"/>
          <w:b/>
          <w:bCs/>
          <w:color w:val="000000"/>
          <w:sz w:val="29"/>
          <w:szCs w:val="29"/>
        </w:rPr>
        <w:t xml:space="preserve"> </w:t>
      </w:r>
      <w:r w:rsidR="00C167A0" w:rsidDel="000E3BF5">
        <w:rPr>
          <w:rFonts w:ascii="Arial" w:hAnsi="Arial" w:cs="Arial"/>
          <w:b/>
          <w:bCs/>
          <w:color w:val="000000"/>
          <w:sz w:val="29"/>
          <w:szCs w:val="29"/>
        </w:rPr>
        <w:t xml:space="preserve">intentionality </w:t>
      </w:r>
      <w:r w:rsidR="000E3BF5" w:rsidRPr="005B274E">
        <w:rPr>
          <w:rFonts w:ascii="Arial" w:hAnsi="Arial" w:cs="Arial"/>
          <w:b/>
          <w:i/>
          <w:color w:val="00C0AA"/>
          <w:sz w:val="29"/>
          <w:szCs w:val="29"/>
        </w:rPr>
        <w:t>Series</w:t>
      </w:r>
      <w:r w:rsidR="00311BCD">
        <w:rPr>
          <w:rFonts w:ascii="Arial" w:hAnsi="Arial" w:cs="Arial"/>
          <w:b/>
          <w:bCs/>
          <w:i/>
          <w:iCs/>
          <w:color w:val="009999"/>
          <w:sz w:val="29"/>
          <w:szCs w:val="29"/>
        </w:rPr>
        <w:t xml:space="preserve"> </w:t>
      </w:r>
      <w:r w:rsidR="00250B46" w:rsidRPr="005B274E">
        <w:rPr>
          <w:rFonts w:ascii="Arial" w:hAnsi="Arial" w:cs="Arial"/>
          <w:b/>
          <w:i/>
          <w:color w:val="00C0AA"/>
          <w:sz w:val="29"/>
          <w:szCs w:val="29"/>
        </w:rPr>
        <w:t>5</w:t>
      </w:r>
      <w:r w:rsidR="00311BCD" w:rsidRPr="005B274E">
        <w:rPr>
          <w:rFonts w:ascii="Arial" w:hAnsi="Arial" w:cs="Arial"/>
          <w:b/>
          <w:i/>
          <w:color w:val="00C0AA"/>
          <w:sz w:val="29"/>
          <w:szCs w:val="29"/>
        </w:rPr>
        <w:t xml:space="preserve"> of 7</w:t>
      </w:r>
    </w:p>
    <w:p w14:paraId="0FE4352C" w14:textId="77777777" w:rsidR="00311BCD" w:rsidRDefault="00311BCD" w:rsidP="00311BCD">
      <w:pPr>
        <w:shd w:val="clear" w:color="auto" w:fill="FFFFFF"/>
        <w:rPr>
          <w:rFonts w:ascii="Arial" w:hAnsi="Arial" w:cs="Arial"/>
          <w:color w:val="403F42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0EA250D7" w14:textId="0C8943CB" w:rsidR="00311BCD" w:rsidRPr="00C01C2D" w:rsidRDefault="00311BCD" w:rsidP="00311BC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C01C2D">
        <w:rPr>
          <w:rFonts w:ascii="Arial" w:hAnsi="Arial" w:cs="Arial"/>
          <w:color w:val="000000"/>
          <w:sz w:val="21"/>
          <w:szCs w:val="21"/>
        </w:rPr>
        <w:t xml:space="preserve">The </w:t>
      </w:r>
      <w:hyperlink r:id="rId11" w:history="1">
        <w:r w:rsidRPr="00633A86">
          <w:rPr>
            <w:rStyle w:val="Hyperlink"/>
            <w:rFonts w:ascii="Arial" w:hAnsi="Arial" w:cs="Arial"/>
            <w:sz w:val="21"/>
            <w:szCs w:val="21"/>
          </w:rPr>
          <w:t xml:space="preserve">safety packet in </w:t>
        </w:r>
        <w:r w:rsidR="003656C4" w:rsidRPr="00633A86">
          <w:rPr>
            <w:rStyle w:val="Hyperlink"/>
            <w:rFonts w:ascii="Arial" w:hAnsi="Arial" w:cs="Arial"/>
            <w:sz w:val="21"/>
            <w:szCs w:val="21"/>
          </w:rPr>
          <w:t>July</w:t>
        </w:r>
      </w:hyperlink>
      <w:r w:rsidRPr="00C01C2D">
        <w:rPr>
          <w:rFonts w:ascii="Arial" w:hAnsi="Arial" w:cs="Arial"/>
          <w:color w:val="000000"/>
          <w:sz w:val="21"/>
          <w:szCs w:val="21"/>
        </w:rPr>
        <w:t xml:space="preserve"> introduced the</w:t>
      </w:r>
      <w:r w:rsidR="003656C4" w:rsidRPr="00C01C2D">
        <w:rPr>
          <w:rFonts w:ascii="Arial" w:hAnsi="Arial" w:cs="Arial"/>
          <w:color w:val="000000"/>
          <w:sz w:val="21"/>
          <w:szCs w:val="21"/>
        </w:rPr>
        <w:t xml:space="preserve"> “Knowledge</w:t>
      </w:r>
      <w:r w:rsidRPr="00C01C2D">
        <w:rPr>
          <w:rFonts w:ascii="Arial" w:hAnsi="Arial" w:cs="Arial"/>
          <w:color w:val="000000"/>
          <w:sz w:val="21"/>
          <w:szCs w:val="21"/>
        </w:rPr>
        <w:t xml:space="preserve">” dimension of a resilient safety system. This month, </w:t>
      </w:r>
      <w:r w:rsidR="001A2799">
        <w:rPr>
          <w:rFonts w:ascii="Arial" w:hAnsi="Arial" w:cs="Arial"/>
          <w:color w:val="000000"/>
          <w:sz w:val="21"/>
          <w:szCs w:val="21"/>
        </w:rPr>
        <w:t xml:space="preserve">we’re excited to share </w:t>
      </w:r>
      <w:r w:rsidR="00926C0A">
        <w:rPr>
          <w:rFonts w:ascii="Arial" w:hAnsi="Arial" w:cs="Arial"/>
          <w:color w:val="000000"/>
          <w:sz w:val="21"/>
          <w:szCs w:val="21"/>
        </w:rPr>
        <w:t xml:space="preserve">how </w:t>
      </w:r>
      <w:r w:rsidR="00596F04" w:rsidRPr="00C01C2D">
        <w:rPr>
          <w:rFonts w:ascii="Arial" w:hAnsi="Arial" w:cs="Arial"/>
          <w:color w:val="000000"/>
          <w:sz w:val="21"/>
          <w:szCs w:val="21"/>
        </w:rPr>
        <w:t xml:space="preserve">building </w:t>
      </w:r>
      <w:r w:rsidR="00C01C2D" w:rsidRPr="00C01C2D">
        <w:rPr>
          <w:rFonts w:ascii="Arial" w:hAnsi="Arial" w:cs="Arial"/>
          <w:color w:val="000000"/>
          <w:sz w:val="21"/>
          <w:szCs w:val="21"/>
        </w:rPr>
        <w:t>safety</w:t>
      </w:r>
      <w:r w:rsidR="00F17ACA" w:rsidRPr="00C01C2D">
        <w:rPr>
          <w:rFonts w:ascii="Arial" w:hAnsi="Arial" w:cs="Arial"/>
          <w:color w:val="000000"/>
          <w:sz w:val="21"/>
          <w:szCs w:val="21"/>
        </w:rPr>
        <w:t xml:space="preserve"> systems </w:t>
      </w:r>
      <w:r w:rsidR="00926C0A">
        <w:rPr>
          <w:rFonts w:ascii="Arial" w:hAnsi="Arial" w:cs="Arial"/>
          <w:color w:val="000000"/>
          <w:sz w:val="21"/>
          <w:szCs w:val="21"/>
        </w:rPr>
        <w:t xml:space="preserve">can </w:t>
      </w:r>
      <w:r w:rsidR="00F17ACA" w:rsidRPr="00C01C2D">
        <w:rPr>
          <w:rFonts w:ascii="Arial" w:hAnsi="Arial" w:cs="Arial"/>
          <w:color w:val="000000"/>
          <w:sz w:val="21"/>
          <w:szCs w:val="21"/>
        </w:rPr>
        <w:t xml:space="preserve">lead to </w:t>
      </w:r>
      <w:r w:rsidR="00926C0A">
        <w:rPr>
          <w:rFonts w:ascii="Arial" w:hAnsi="Arial" w:cs="Arial"/>
          <w:color w:val="000000"/>
          <w:sz w:val="21"/>
          <w:szCs w:val="21"/>
        </w:rPr>
        <w:t xml:space="preserve">a culture that furthers </w:t>
      </w:r>
      <w:r w:rsidR="00DD4D9F" w:rsidDel="000E3BF5">
        <w:rPr>
          <w:rFonts w:ascii="Arial" w:hAnsi="Arial" w:cs="Arial"/>
          <w:color w:val="000000"/>
          <w:sz w:val="21"/>
          <w:szCs w:val="21"/>
        </w:rPr>
        <w:t xml:space="preserve">the </w:t>
      </w:r>
      <w:r w:rsidR="000E3BF5">
        <w:rPr>
          <w:rFonts w:ascii="Arial" w:hAnsi="Arial" w:cs="Arial"/>
          <w:color w:val="000000"/>
          <w:sz w:val="21"/>
          <w:szCs w:val="21"/>
        </w:rPr>
        <w:t>quality</w:t>
      </w:r>
      <w:r w:rsidR="005C27CE">
        <w:rPr>
          <w:rFonts w:ascii="Arial" w:hAnsi="Arial" w:cs="Arial"/>
          <w:color w:val="000000"/>
          <w:sz w:val="21"/>
          <w:szCs w:val="21"/>
        </w:rPr>
        <w:t xml:space="preserve"> of life for </w:t>
      </w:r>
      <w:r w:rsidR="00DD4D9F">
        <w:rPr>
          <w:rFonts w:ascii="Arial" w:hAnsi="Arial" w:cs="Arial"/>
          <w:color w:val="000000"/>
          <w:sz w:val="21"/>
          <w:szCs w:val="21"/>
        </w:rPr>
        <w:t xml:space="preserve">your </w:t>
      </w:r>
      <w:r w:rsidR="005C27CE">
        <w:rPr>
          <w:rFonts w:ascii="Arial" w:hAnsi="Arial" w:cs="Arial"/>
          <w:color w:val="000000"/>
          <w:sz w:val="21"/>
          <w:szCs w:val="21"/>
        </w:rPr>
        <w:t xml:space="preserve">employees and </w:t>
      </w:r>
      <w:r w:rsidR="00DD4D9F">
        <w:rPr>
          <w:rFonts w:ascii="Arial" w:hAnsi="Arial" w:cs="Arial"/>
          <w:color w:val="000000"/>
          <w:sz w:val="21"/>
          <w:szCs w:val="21"/>
        </w:rPr>
        <w:t>management</w:t>
      </w:r>
      <w:r w:rsidR="005C27CE">
        <w:rPr>
          <w:rFonts w:ascii="Arial" w:hAnsi="Arial" w:cs="Arial"/>
          <w:color w:val="000000"/>
          <w:sz w:val="21"/>
          <w:szCs w:val="21"/>
        </w:rPr>
        <w:t>.</w:t>
      </w:r>
      <w:r w:rsidR="006D5D7E">
        <w:rPr>
          <w:rFonts w:ascii="Arial" w:hAnsi="Arial" w:cs="Arial"/>
          <w:color w:val="000000"/>
          <w:sz w:val="21"/>
          <w:szCs w:val="21"/>
        </w:rPr>
        <w:t xml:space="preserve"> Some of the expected positive results are:</w:t>
      </w:r>
    </w:p>
    <w:p w14:paraId="212E6BCD" w14:textId="77777777" w:rsidR="00596F04" w:rsidRDefault="00596F04" w:rsidP="00311BC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14:paraId="5A1A2762" w14:textId="2A94F74A" w:rsidR="00DD4D9F" w:rsidRDefault="00DD4D9F" w:rsidP="000E3BF5">
      <w:pPr>
        <w:pStyle w:val="ListParagraph"/>
        <w:numPr>
          <w:ilvl w:val="0"/>
          <w:numId w:val="18"/>
        </w:numPr>
        <w:shd w:val="clear" w:color="auto" w:fill="FFFFFF"/>
        <w:spacing w:after="60"/>
        <w:contextualSpacing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Well-attended safety meetings </w:t>
      </w:r>
    </w:p>
    <w:p w14:paraId="5D2B0BD2" w14:textId="757A08E8" w:rsidR="0070232D" w:rsidRDefault="008D4E71" w:rsidP="000E3BF5">
      <w:pPr>
        <w:pStyle w:val="ListParagraph"/>
        <w:numPr>
          <w:ilvl w:val="0"/>
          <w:numId w:val="18"/>
        </w:numPr>
        <w:shd w:val="clear" w:color="auto" w:fill="FFFFFF"/>
        <w:spacing w:after="60"/>
        <w:contextualSpacing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M</w:t>
      </w:r>
      <w:r w:rsidR="006F1633">
        <w:rPr>
          <w:rFonts w:ascii="Arial" w:hAnsi="Arial" w:cs="Arial"/>
          <w:color w:val="000000"/>
          <w:sz w:val="21"/>
          <w:szCs w:val="21"/>
        </w:rPr>
        <w:t xml:space="preserve">anagement </w:t>
      </w:r>
      <w:r w:rsidR="007726F8">
        <w:rPr>
          <w:rFonts w:ascii="Arial" w:hAnsi="Arial" w:cs="Arial"/>
          <w:color w:val="000000"/>
          <w:sz w:val="21"/>
          <w:szCs w:val="21"/>
        </w:rPr>
        <w:t xml:space="preserve">is </w:t>
      </w:r>
      <w:r w:rsidR="00A5277A">
        <w:rPr>
          <w:rFonts w:ascii="Arial" w:hAnsi="Arial" w:cs="Arial"/>
          <w:color w:val="000000"/>
          <w:sz w:val="21"/>
          <w:szCs w:val="21"/>
        </w:rPr>
        <w:t>open and approachable</w:t>
      </w:r>
      <w:r>
        <w:rPr>
          <w:rFonts w:ascii="Arial" w:hAnsi="Arial" w:cs="Arial"/>
          <w:color w:val="000000"/>
          <w:sz w:val="21"/>
          <w:szCs w:val="21"/>
        </w:rPr>
        <w:t xml:space="preserve"> to employees </w:t>
      </w:r>
      <w:r w:rsidR="0070232D">
        <w:rPr>
          <w:rFonts w:ascii="Arial" w:hAnsi="Arial" w:cs="Arial"/>
          <w:color w:val="000000"/>
          <w:sz w:val="21"/>
          <w:szCs w:val="21"/>
        </w:rPr>
        <w:t>after safety concerns</w:t>
      </w:r>
      <w:r w:rsidR="000E3BF5">
        <w:rPr>
          <w:rFonts w:ascii="Arial" w:hAnsi="Arial" w:cs="Arial"/>
          <w:color w:val="000000"/>
          <w:sz w:val="21"/>
          <w:szCs w:val="21"/>
        </w:rPr>
        <w:t>.</w:t>
      </w:r>
    </w:p>
    <w:p w14:paraId="1F0FDC31" w14:textId="7C85AFFA" w:rsidR="0070232D" w:rsidRDefault="0070232D" w:rsidP="000E3BF5">
      <w:pPr>
        <w:pStyle w:val="ListParagraph"/>
        <w:numPr>
          <w:ilvl w:val="0"/>
          <w:numId w:val="18"/>
        </w:numPr>
        <w:shd w:val="clear" w:color="auto" w:fill="FFFFFF"/>
        <w:spacing w:after="60"/>
        <w:contextualSpacing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Consistent risk perceptions by all employees</w:t>
      </w:r>
      <w:r w:rsidR="000E3BF5">
        <w:rPr>
          <w:rFonts w:ascii="Arial" w:hAnsi="Arial" w:cs="Arial"/>
          <w:color w:val="000000"/>
          <w:sz w:val="21"/>
          <w:szCs w:val="21"/>
        </w:rPr>
        <w:t>.</w:t>
      </w:r>
    </w:p>
    <w:p w14:paraId="149C5D38" w14:textId="0B7C0EDE" w:rsidR="00A5277A" w:rsidRDefault="0070232D" w:rsidP="000E3BF5">
      <w:pPr>
        <w:pStyle w:val="ListParagraph"/>
        <w:numPr>
          <w:ilvl w:val="0"/>
          <w:numId w:val="18"/>
        </w:numPr>
        <w:shd w:val="clear" w:color="auto" w:fill="FFFFFF"/>
        <w:spacing w:after="60"/>
        <w:contextualSpacing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Reward</w:t>
      </w:r>
      <w:r w:rsidR="007726F8">
        <w:rPr>
          <w:rFonts w:ascii="Arial" w:hAnsi="Arial" w:cs="Arial"/>
          <w:color w:val="000000"/>
          <w:sz w:val="21"/>
          <w:szCs w:val="21"/>
        </w:rPr>
        <w:t xml:space="preserve"> employees who go </w:t>
      </w:r>
      <w:r>
        <w:rPr>
          <w:rFonts w:ascii="Arial" w:hAnsi="Arial" w:cs="Arial"/>
          <w:color w:val="000000"/>
          <w:sz w:val="21"/>
          <w:szCs w:val="21"/>
        </w:rPr>
        <w:t>beyond safety compliance</w:t>
      </w:r>
      <w:r w:rsidR="000E3BF5">
        <w:rPr>
          <w:rFonts w:ascii="Arial" w:hAnsi="Arial" w:cs="Arial"/>
          <w:color w:val="000000"/>
          <w:sz w:val="21"/>
          <w:szCs w:val="21"/>
        </w:rPr>
        <w:t>.</w:t>
      </w:r>
    </w:p>
    <w:p w14:paraId="5BA7AD54" w14:textId="31530116" w:rsidR="00E845C2" w:rsidRDefault="007726F8" w:rsidP="000E3BF5">
      <w:pPr>
        <w:pStyle w:val="ListParagraph"/>
        <w:numPr>
          <w:ilvl w:val="0"/>
          <w:numId w:val="18"/>
        </w:numPr>
        <w:shd w:val="clear" w:color="auto" w:fill="FFFFFF"/>
        <w:spacing w:after="60"/>
        <w:contextualSpacing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Employees take personal ownership of the organization’s safety</w:t>
      </w:r>
      <w:r w:rsidR="000E3BF5">
        <w:rPr>
          <w:rFonts w:ascii="Arial" w:hAnsi="Arial" w:cs="Arial"/>
          <w:color w:val="000000"/>
          <w:sz w:val="21"/>
          <w:szCs w:val="21"/>
        </w:rPr>
        <w:t>.</w:t>
      </w:r>
    </w:p>
    <w:p w14:paraId="1CF676E6" w14:textId="4B74220B" w:rsidR="00441199" w:rsidRDefault="00441199" w:rsidP="000E3BF5">
      <w:pPr>
        <w:pStyle w:val="ListParagraph"/>
        <w:numPr>
          <w:ilvl w:val="0"/>
          <w:numId w:val="18"/>
        </w:numPr>
        <w:shd w:val="clear" w:color="auto" w:fill="FFFFFF"/>
        <w:spacing w:after="60"/>
        <w:contextualSpacing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Safety is the epicenter to drive quality, productivity, and profit</w:t>
      </w:r>
      <w:r w:rsidR="000E3BF5">
        <w:rPr>
          <w:rFonts w:ascii="Arial" w:hAnsi="Arial" w:cs="Arial"/>
          <w:color w:val="000000"/>
          <w:sz w:val="21"/>
          <w:szCs w:val="21"/>
        </w:rPr>
        <w:t>.</w:t>
      </w:r>
    </w:p>
    <w:p w14:paraId="2061CDC4" w14:textId="77777777" w:rsidR="009110AC" w:rsidRPr="009110AC" w:rsidRDefault="009110AC" w:rsidP="009110AC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14:paraId="295E8A49" w14:textId="227F549F" w:rsidR="00311BCD" w:rsidRPr="00C01C2D" w:rsidRDefault="00D63024" w:rsidP="00311BCD">
      <w:pPr>
        <w:shd w:val="clear" w:color="auto" w:fill="FFFFFF"/>
        <w:rPr>
          <w:rFonts w:ascii="Arial" w:hAnsi="Arial" w:cs="Arial"/>
          <w:color w:val="403F42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 xml:space="preserve">When management is </w:t>
      </w:r>
      <w:r w:rsidR="00940C16">
        <w:rPr>
          <w:rFonts w:ascii="Arial" w:hAnsi="Arial" w:cs="Arial"/>
          <w:color w:val="000000"/>
          <w:sz w:val="21"/>
          <w:szCs w:val="21"/>
        </w:rPr>
        <w:t xml:space="preserve">in the habit of </w:t>
      </w:r>
      <w:r w:rsidR="00EE2888">
        <w:rPr>
          <w:rFonts w:ascii="Arial" w:hAnsi="Arial" w:cs="Arial"/>
          <w:color w:val="000000"/>
          <w:sz w:val="21"/>
          <w:szCs w:val="21"/>
        </w:rPr>
        <w:t xml:space="preserve">creating systems to ensure quality </w:t>
      </w:r>
      <w:r w:rsidR="00940C16">
        <w:rPr>
          <w:rFonts w:ascii="Arial" w:hAnsi="Arial" w:cs="Arial"/>
          <w:color w:val="000000"/>
          <w:sz w:val="21"/>
          <w:szCs w:val="21"/>
        </w:rPr>
        <w:t>safety practices</w:t>
      </w:r>
      <w:r w:rsidR="00831089">
        <w:rPr>
          <w:rFonts w:ascii="Arial" w:hAnsi="Arial" w:cs="Arial"/>
          <w:color w:val="000000"/>
          <w:sz w:val="21"/>
          <w:szCs w:val="21"/>
        </w:rPr>
        <w:t xml:space="preserve">, they </w:t>
      </w:r>
      <w:r w:rsidR="00831089" w:rsidDel="000E3BF5">
        <w:rPr>
          <w:rFonts w:ascii="Arial" w:hAnsi="Arial" w:cs="Arial"/>
          <w:color w:val="000000"/>
          <w:sz w:val="21"/>
          <w:szCs w:val="21"/>
        </w:rPr>
        <w:t>will</w:t>
      </w:r>
      <w:r w:rsidR="00014B7D" w:rsidDel="000E3BF5">
        <w:rPr>
          <w:rFonts w:ascii="Arial" w:hAnsi="Arial" w:cs="Arial"/>
          <w:color w:val="000000"/>
          <w:sz w:val="21"/>
          <w:szCs w:val="21"/>
        </w:rPr>
        <w:t xml:space="preserve"> </w:t>
      </w:r>
      <w:r w:rsidR="000E3BF5">
        <w:rPr>
          <w:rFonts w:ascii="Arial" w:hAnsi="Arial" w:cs="Arial"/>
          <w:color w:val="000000"/>
          <w:sz w:val="21"/>
          <w:szCs w:val="21"/>
        </w:rPr>
        <w:t>lead</w:t>
      </w:r>
      <w:r w:rsidR="00597BBB">
        <w:rPr>
          <w:rFonts w:ascii="Arial" w:hAnsi="Arial" w:cs="Arial"/>
          <w:color w:val="000000"/>
          <w:sz w:val="21"/>
          <w:szCs w:val="21"/>
        </w:rPr>
        <w:t xml:space="preserve"> the team and </w:t>
      </w:r>
      <w:r w:rsidR="00014B7D">
        <w:rPr>
          <w:rFonts w:ascii="Arial" w:hAnsi="Arial" w:cs="Arial"/>
          <w:color w:val="000000"/>
          <w:sz w:val="21"/>
          <w:szCs w:val="21"/>
        </w:rPr>
        <w:t xml:space="preserve">create </w:t>
      </w:r>
      <w:r w:rsidR="00597BBB">
        <w:rPr>
          <w:rFonts w:ascii="Arial" w:hAnsi="Arial" w:cs="Arial"/>
          <w:color w:val="000000"/>
          <w:sz w:val="21"/>
          <w:szCs w:val="21"/>
        </w:rPr>
        <w:t xml:space="preserve">a safer </w:t>
      </w:r>
      <w:r w:rsidR="00014B7D">
        <w:rPr>
          <w:rFonts w:ascii="Arial" w:hAnsi="Arial" w:cs="Arial"/>
          <w:color w:val="000000"/>
          <w:sz w:val="21"/>
          <w:szCs w:val="21"/>
        </w:rPr>
        <w:t xml:space="preserve">work </w:t>
      </w:r>
      <w:r w:rsidR="00597BBB">
        <w:rPr>
          <w:rFonts w:ascii="Arial" w:hAnsi="Arial" w:cs="Arial"/>
          <w:color w:val="000000"/>
          <w:sz w:val="21"/>
          <w:szCs w:val="21"/>
        </w:rPr>
        <w:t>environment.</w:t>
      </w:r>
    </w:p>
    <w:p w14:paraId="2AEBE95D" w14:textId="77777777" w:rsidR="00311BCD" w:rsidRPr="00C01C2D" w:rsidRDefault="00311BCD" w:rsidP="00311BCD">
      <w:pPr>
        <w:shd w:val="clear" w:color="auto" w:fill="FFFFFF"/>
        <w:rPr>
          <w:rFonts w:ascii="Arial" w:hAnsi="Arial" w:cs="Arial"/>
          <w:color w:val="403F42"/>
          <w:sz w:val="18"/>
          <w:szCs w:val="18"/>
        </w:rPr>
      </w:pPr>
    </w:p>
    <w:p w14:paraId="37645C45" w14:textId="3C18D44F" w:rsidR="00311BCD" w:rsidRDefault="00311BCD" w:rsidP="00311BCD">
      <w:pPr>
        <w:shd w:val="clear" w:color="auto" w:fill="FFFFFF"/>
        <w:rPr>
          <w:rFonts w:ascii="Arial" w:hAnsi="Arial" w:cs="Arial"/>
          <w:color w:val="403F42"/>
          <w:sz w:val="18"/>
          <w:szCs w:val="18"/>
        </w:rPr>
      </w:pPr>
      <w:r w:rsidRPr="00C01C2D">
        <w:rPr>
          <w:rFonts w:ascii="Arial" w:hAnsi="Arial" w:cs="Arial"/>
          <w:b/>
          <w:bCs/>
          <w:color w:val="000000"/>
          <w:sz w:val="29"/>
          <w:szCs w:val="29"/>
        </w:rPr>
        <w:t>Watch this 2-minute </w:t>
      </w:r>
      <w:hyperlink r:id="rId12" w:tgtFrame="_blank" w:history="1">
        <w:r w:rsidRPr="00C01C2D">
          <w:rPr>
            <w:rStyle w:val="Hyperlink"/>
            <w:rFonts w:ascii="Arial" w:hAnsi="Arial" w:cs="Arial"/>
            <w:b/>
            <w:bCs/>
            <w:color w:val="48A199"/>
            <w:sz w:val="29"/>
            <w:szCs w:val="29"/>
          </w:rPr>
          <w:t>video</w:t>
        </w:r>
      </w:hyperlink>
      <w:r w:rsidRPr="00C01C2D">
        <w:rPr>
          <w:rFonts w:ascii="Arial" w:hAnsi="Arial" w:cs="Arial"/>
          <w:b/>
          <w:bCs/>
          <w:color w:val="403F42"/>
          <w:sz w:val="29"/>
          <w:szCs w:val="29"/>
        </w:rPr>
        <w:t>.</w:t>
      </w:r>
    </w:p>
    <w:p w14:paraId="390B2400" w14:textId="06AC837E" w:rsidR="004521BD" w:rsidRDefault="00E7475C" w:rsidP="0A332D4A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233D3CF6" wp14:editId="702ECA4E">
            <wp:extent cx="5943600" cy="1783080"/>
            <wp:effectExtent l="0" t="0" r="0" b="7620"/>
            <wp:docPr id="1664961067" name="Picture 2" descr="A person and person yelling at each ot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961067" name="Picture 2" descr="A person and person yelling at each oth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29C8F" w14:textId="77777777" w:rsidR="001548F4" w:rsidRPr="005C1560" w:rsidRDefault="000F7566" w:rsidP="0A332D4A">
      <w:pPr>
        <w:rPr>
          <w:b/>
          <w:bCs/>
          <w:sz w:val="28"/>
          <w:szCs w:val="28"/>
        </w:rPr>
      </w:pPr>
      <w:r w:rsidRPr="005C1560">
        <w:rPr>
          <w:b/>
          <w:bCs/>
          <w:sz w:val="28"/>
          <w:szCs w:val="28"/>
        </w:rPr>
        <w:t>De-escalation Techniques.</w:t>
      </w:r>
    </w:p>
    <w:p w14:paraId="4A1D38E2" w14:textId="77777777" w:rsidR="001548F4" w:rsidRDefault="001548F4" w:rsidP="0A332D4A">
      <w:pPr>
        <w:rPr>
          <w:b/>
          <w:bCs/>
        </w:rPr>
      </w:pPr>
    </w:p>
    <w:p w14:paraId="5533E4F2" w14:textId="19DCFC17" w:rsidR="000F7566" w:rsidRDefault="008F1EAA" w:rsidP="0A332D4A">
      <w:hyperlink r:id="rId14" w:history="1">
        <w:r w:rsidR="00B91D95" w:rsidRPr="006B6234">
          <w:rPr>
            <w:rStyle w:val="Hyperlink"/>
            <w:noProof/>
          </w:rPr>
          <w:t>WAC F417-140-00</w:t>
        </w:r>
        <w:r w:rsidR="006B6234" w:rsidRPr="006B6234">
          <w:rPr>
            <w:rStyle w:val="Hyperlink"/>
            <w:noProof/>
          </w:rPr>
          <w:t>0</w:t>
        </w:r>
      </w:hyperlink>
      <w:r w:rsidR="006B6234">
        <w:rPr>
          <w:noProof/>
        </w:rPr>
        <w:t xml:space="preserve"> WORKPLACE VIOLENCE. </w:t>
      </w:r>
      <w:r w:rsidR="008D0901">
        <w:rPr>
          <w:noProof/>
        </w:rPr>
        <w:t>As</w:t>
      </w:r>
      <w:r w:rsidR="008D0901">
        <w:t xml:space="preserve"> </w:t>
      </w:r>
      <w:r w:rsidR="00477B02">
        <w:t xml:space="preserve">summer </w:t>
      </w:r>
      <w:r w:rsidR="008D0901">
        <w:t>temperatures rise</w:t>
      </w:r>
      <w:r w:rsidR="00672D65">
        <w:t>,</w:t>
      </w:r>
      <w:r w:rsidR="008D0901">
        <w:t xml:space="preserve"> </w:t>
      </w:r>
      <w:r w:rsidR="00477B02">
        <w:t>tempers</w:t>
      </w:r>
      <w:r w:rsidR="00532A08">
        <w:t xml:space="preserve"> often do as well.</w:t>
      </w:r>
      <w:r w:rsidR="005174C8">
        <w:t xml:space="preserve"> </w:t>
      </w:r>
      <w:r w:rsidR="00AB57E3">
        <w:t>D</w:t>
      </w:r>
      <w:r w:rsidR="00477B02">
        <w:t xml:space="preserve">ifficult customers can become belligerent </w:t>
      </w:r>
      <w:r w:rsidR="00984603">
        <w:t xml:space="preserve">or </w:t>
      </w:r>
      <w:r w:rsidR="001738E2">
        <w:t xml:space="preserve">even </w:t>
      </w:r>
      <w:r w:rsidR="00984603">
        <w:t xml:space="preserve">hostile. </w:t>
      </w:r>
      <w:r w:rsidR="001455F5">
        <w:t>The</w:t>
      </w:r>
      <w:r w:rsidR="00673C1E">
        <w:t xml:space="preserve"> skills </w:t>
      </w:r>
      <w:r w:rsidR="001738E2">
        <w:t>to d</w:t>
      </w:r>
      <w:r w:rsidR="00984603">
        <w:t>e-escalat</w:t>
      </w:r>
      <w:r w:rsidR="00770357">
        <w:t>e</w:t>
      </w:r>
      <w:r w:rsidR="00B00352">
        <w:t xml:space="preserve"> </w:t>
      </w:r>
      <w:r w:rsidR="00984603">
        <w:t xml:space="preserve">angry or </w:t>
      </w:r>
      <w:r w:rsidR="00673C1E">
        <w:t>intoxicated</w:t>
      </w:r>
      <w:r w:rsidR="00985B9E">
        <w:t xml:space="preserve"> individual</w:t>
      </w:r>
      <w:r w:rsidR="00673C1E">
        <w:t xml:space="preserve">s </w:t>
      </w:r>
      <w:r w:rsidR="001455F5">
        <w:t xml:space="preserve">are </w:t>
      </w:r>
      <w:r w:rsidR="00AF64A8">
        <w:t xml:space="preserve">crucial </w:t>
      </w:r>
      <w:r w:rsidR="00C66FA8">
        <w:t>to keep</w:t>
      </w:r>
      <w:r w:rsidR="00AF64A8">
        <w:t>ing</w:t>
      </w:r>
      <w:r w:rsidR="0073065F">
        <w:t xml:space="preserve"> </w:t>
      </w:r>
      <w:r w:rsidR="00985B9E">
        <w:t>public-facing workers</w:t>
      </w:r>
      <w:r w:rsidR="0073065F">
        <w:t xml:space="preserve"> and customers safe</w:t>
      </w:r>
      <w:r w:rsidR="00985B9E">
        <w:t>.</w:t>
      </w:r>
      <w:r w:rsidR="000F7566">
        <w:t xml:space="preserve"> </w:t>
      </w:r>
      <w:r w:rsidR="005003C2">
        <w:t xml:space="preserve">Using </w:t>
      </w:r>
      <w:r w:rsidR="001455F5">
        <w:t>role-playing</w:t>
      </w:r>
      <w:r w:rsidR="000F7566">
        <w:t xml:space="preserve"> </w:t>
      </w:r>
      <w:r w:rsidR="00AA30CA">
        <w:t xml:space="preserve">exercises </w:t>
      </w:r>
      <w:r w:rsidR="0022195A">
        <w:t xml:space="preserve">in safety </w:t>
      </w:r>
      <w:r w:rsidR="008F62A6">
        <w:t>training</w:t>
      </w:r>
      <w:r w:rsidR="00C6482D">
        <w:t xml:space="preserve"> to address </w:t>
      </w:r>
      <w:r w:rsidR="000F7566">
        <w:t xml:space="preserve">different scenarios </w:t>
      </w:r>
      <w:r w:rsidR="00602947">
        <w:t>is</w:t>
      </w:r>
      <w:r w:rsidR="00434CB4">
        <w:t xml:space="preserve"> </w:t>
      </w:r>
      <w:r w:rsidR="000F7566">
        <w:t xml:space="preserve">a </w:t>
      </w:r>
      <w:r w:rsidR="00602947">
        <w:t xml:space="preserve">practical </w:t>
      </w:r>
      <w:r w:rsidR="000F7566">
        <w:t xml:space="preserve">way to </w:t>
      </w:r>
      <w:r w:rsidR="008E30B8">
        <w:t>acclimate</w:t>
      </w:r>
      <w:r w:rsidR="00602947">
        <w:t xml:space="preserve"> </w:t>
      </w:r>
      <w:r w:rsidR="000F7566">
        <w:t xml:space="preserve">employees </w:t>
      </w:r>
      <w:r w:rsidR="00C13767">
        <w:t xml:space="preserve">on how to </w:t>
      </w:r>
      <w:r w:rsidR="009164D9">
        <w:t>de-escalat</w:t>
      </w:r>
      <w:r w:rsidR="00C13767">
        <w:t>e</w:t>
      </w:r>
      <w:r w:rsidR="009164D9">
        <w:t xml:space="preserve"> </w:t>
      </w:r>
      <w:r w:rsidR="004B2851">
        <w:t xml:space="preserve">these </w:t>
      </w:r>
      <w:r w:rsidR="000D5820">
        <w:t xml:space="preserve">types </w:t>
      </w:r>
      <w:r w:rsidR="00AC573C">
        <w:t xml:space="preserve">of </w:t>
      </w:r>
      <w:r w:rsidR="00592302">
        <w:t>events</w:t>
      </w:r>
      <w:r w:rsidR="000F7566">
        <w:t xml:space="preserve">. </w:t>
      </w:r>
    </w:p>
    <w:p w14:paraId="42E30503" w14:textId="77777777" w:rsidR="000F7566" w:rsidRDefault="000F7566" w:rsidP="000F7566"/>
    <w:p w14:paraId="1A44098D" w14:textId="6149B3BB" w:rsidR="000F7566" w:rsidRPr="00595904" w:rsidRDefault="000F7566" w:rsidP="000F7566">
      <w:r w:rsidRPr="00595904">
        <w:t xml:space="preserve">For more tips on how to </w:t>
      </w:r>
      <w:r w:rsidR="00A92ED4">
        <w:t xml:space="preserve">deal with potential violence, </w:t>
      </w:r>
      <w:r w:rsidR="00350706">
        <w:t xml:space="preserve">visit our Violence page in the </w:t>
      </w:r>
      <w:hyperlink r:id="rId15" w:history="1">
        <w:r w:rsidR="00350706" w:rsidRPr="00350706">
          <w:rPr>
            <w:rStyle w:val="Hyperlink"/>
          </w:rPr>
          <w:t>RS Safety Library</w:t>
        </w:r>
      </w:hyperlink>
      <w:r w:rsidR="00350706">
        <w:t>.</w:t>
      </w:r>
      <w:r w:rsidRPr="00595904">
        <w:t xml:space="preserve"> </w:t>
      </w:r>
    </w:p>
    <w:p w14:paraId="69172215" w14:textId="77777777" w:rsidR="00595904" w:rsidRPr="00595904" w:rsidRDefault="00595904" w:rsidP="00595904"/>
    <w:p w14:paraId="3783800F" w14:textId="4DBB31AA" w:rsidR="00595904" w:rsidRPr="00595904" w:rsidRDefault="00595904" w:rsidP="00595904"/>
    <w:p w14:paraId="4AD47FAA" w14:textId="735A26FA" w:rsidR="00595904" w:rsidRPr="00595904" w:rsidRDefault="00E7475C" w:rsidP="00595904">
      <w:r>
        <w:rPr>
          <w:noProof/>
        </w:rPr>
        <w:drawing>
          <wp:inline distT="0" distB="0" distL="0" distR="0" wp14:anchorId="64964073" wp14:editId="7E2BC25E">
            <wp:extent cx="5943600" cy="1783080"/>
            <wp:effectExtent l="0" t="0" r="0" b="7620"/>
            <wp:docPr id="902477036" name="Picture 3" descr="A person holding a metal b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477036" name="Picture 3" descr="A person holding a metal bar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272D4" w14:textId="77777777" w:rsidR="001548F4" w:rsidRPr="005C1560" w:rsidRDefault="00595904" w:rsidP="00595904">
      <w:pPr>
        <w:rPr>
          <w:b/>
          <w:bCs/>
          <w:sz w:val="28"/>
          <w:szCs w:val="28"/>
        </w:rPr>
      </w:pPr>
      <w:r w:rsidRPr="005C1560">
        <w:rPr>
          <w:b/>
          <w:bCs/>
          <w:sz w:val="28"/>
          <w:szCs w:val="28"/>
        </w:rPr>
        <w:t>Ladder Use</w:t>
      </w:r>
    </w:p>
    <w:p w14:paraId="114A1B71" w14:textId="77777777" w:rsidR="001548F4" w:rsidRDefault="001548F4" w:rsidP="00595904">
      <w:pPr>
        <w:rPr>
          <w:b/>
          <w:bCs/>
        </w:rPr>
      </w:pPr>
    </w:p>
    <w:p w14:paraId="4D317591" w14:textId="0D8086EC" w:rsidR="00957408" w:rsidRDefault="008F1EAA" w:rsidP="00595904">
      <w:hyperlink r:id="rId17" w:history="1">
        <w:r w:rsidR="00B04B72" w:rsidRPr="00463ED8">
          <w:rPr>
            <w:rStyle w:val="Hyperlink"/>
          </w:rPr>
          <w:t>WAC F417</w:t>
        </w:r>
        <w:r w:rsidR="00463ED8" w:rsidRPr="00463ED8">
          <w:rPr>
            <w:rStyle w:val="Hyperlink"/>
          </w:rPr>
          <w:t>-268-000</w:t>
        </w:r>
      </w:hyperlink>
      <w:r w:rsidR="00463ED8">
        <w:t xml:space="preserve"> LADDER SAFETY GUIDE. </w:t>
      </w:r>
      <w:r w:rsidR="00830D08">
        <w:t>Falling from l</w:t>
      </w:r>
      <w:r w:rsidR="00595904" w:rsidRPr="00595904">
        <w:t xml:space="preserve">adders </w:t>
      </w:r>
      <w:r w:rsidR="00830D08">
        <w:t>is</w:t>
      </w:r>
      <w:r w:rsidR="00830D08" w:rsidRPr="00595904">
        <w:t xml:space="preserve"> </w:t>
      </w:r>
      <w:r w:rsidR="00595904" w:rsidRPr="00595904">
        <w:t xml:space="preserve">one of the </w:t>
      </w:r>
      <w:r w:rsidR="00B43EA6">
        <w:t>most common</w:t>
      </w:r>
      <w:r w:rsidR="00B43EA6" w:rsidRPr="00595904">
        <w:t xml:space="preserve"> </w:t>
      </w:r>
      <w:r w:rsidR="00595904" w:rsidRPr="00595904">
        <w:t xml:space="preserve">causes of fall-related fatalities, according to the National Safety </w:t>
      </w:r>
      <w:r w:rsidR="007D0F08">
        <w:t>Council’s</w:t>
      </w:r>
      <w:r w:rsidR="00595904" w:rsidRPr="00595904">
        <w:t xml:space="preserve"> statistics. </w:t>
      </w:r>
      <w:r w:rsidR="00902635">
        <w:t>In</w:t>
      </w:r>
      <w:r w:rsidR="00595904" w:rsidRPr="00595904">
        <w:t xml:space="preserve"> any given year</w:t>
      </w:r>
      <w:r w:rsidR="00902635">
        <w:t>, approximately</w:t>
      </w:r>
      <w:r w:rsidR="00595904" w:rsidRPr="00595904">
        <w:t xml:space="preserve"> 65,000 individuals receive emergency room treatment due to ladder </w:t>
      </w:r>
      <w:r w:rsidR="00595904" w:rsidRPr="00595904">
        <w:lastRenderedPageBreak/>
        <w:t>accidents.  Most ladder</w:t>
      </w:r>
      <w:r w:rsidR="00564114">
        <w:t>-related</w:t>
      </w:r>
      <w:r w:rsidR="00595904" w:rsidRPr="00595904">
        <w:t xml:space="preserve"> incidents happen </w:t>
      </w:r>
      <w:r w:rsidR="00595904" w:rsidRPr="0A332D4A">
        <w:rPr>
          <w:i/>
          <w:iCs/>
        </w:rPr>
        <w:t>ten feet or less from the ground.</w:t>
      </w:r>
      <w:r w:rsidR="00595904" w:rsidRPr="00595904">
        <w:t>  Remember</w:t>
      </w:r>
      <w:r w:rsidR="00AB4A80">
        <w:t xml:space="preserve">, </w:t>
      </w:r>
      <w:r w:rsidR="002D34FC">
        <w:t xml:space="preserve">always choose </w:t>
      </w:r>
      <w:r w:rsidR="00595904" w:rsidRPr="00595904">
        <w:t xml:space="preserve">the </w:t>
      </w:r>
      <w:r w:rsidR="002D34FC">
        <w:t>most appropriate</w:t>
      </w:r>
      <w:r w:rsidR="002D34FC" w:rsidRPr="00595904">
        <w:t xml:space="preserve"> </w:t>
      </w:r>
      <w:r w:rsidR="00595904" w:rsidRPr="00595904">
        <w:t xml:space="preserve">ladder for the project.  </w:t>
      </w:r>
    </w:p>
    <w:p w14:paraId="032EB702" w14:textId="77777777" w:rsidR="00957408" w:rsidRDefault="00957408" w:rsidP="00595904"/>
    <w:p w14:paraId="553269C8" w14:textId="7D78179C" w:rsidR="00595904" w:rsidRPr="00595904" w:rsidRDefault="00595904" w:rsidP="00595904">
      <w:r w:rsidRPr="00595904">
        <w:t>More information is available on </w:t>
      </w:r>
      <w:hyperlink r:id="rId18" w:history="1">
        <w:r w:rsidR="004D451C" w:rsidRPr="004D451C">
          <w:rPr>
            <w:rStyle w:val="Hyperlink"/>
          </w:rPr>
          <w:t xml:space="preserve">RS </w:t>
        </w:r>
        <w:proofErr w:type="spellStart"/>
        <w:r w:rsidR="004D451C" w:rsidRPr="004D451C">
          <w:rPr>
            <w:rStyle w:val="Hyperlink"/>
          </w:rPr>
          <w:t>SafetyTV</w:t>
        </w:r>
        <w:proofErr w:type="spellEnd"/>
      </w:hyperlink>
      <w:r w:rsidR="004D451C">
        <w:t xml:space="preserve"> </w:t>
      </w:r>
    </w:p>
    <w:p w14:paraId="4C20E4B3" w14:textId="7BCBEF50" w:rsidR="00595904" w:rsidRPr="00595904" w:rsidRDefault="00595904" w:rsidP="00595904">
      <w:r w:rsidRPr="00595904">
        <w:t xml:space="preserve">or the </w:t>
      </w:r>
      <w:hyperlink r:id="rId19" w:history="1">
        <w:r w:rsidR="001B30F4">
          <w:rPr>
            <w:rStyle w:val="Hyperlink"/>
          </w:rPr>
          <w:t>RS Safety Library</w:t>
        </w:r>
      </w:hyperlink>
      <w:r w:rsidR="001B30F4">
        <w:rPr>
          <w:rStyle w:val="Hyperlink"/>
        </w:rPr>
        <w:t>.</w:t>
      </w:r>
      <w:r w:rsidR="007E17A1">
        <w:t xml:space="preserve"> </w:t>
      </w:r>
      <w:r w:rsidRPr="00595904">
        <w:t>The </w:t>
      </w:r>
      <w:hyperlink r:id="rId20" w:history="1">
        <w:r w:rsidRPr="00773B96">
          <w:rPr>
            <w:rStyle w:val="Hyperlink"/>
            <w:b/>
          </w:rPr>
          <w:t>SAFEME</w:t>
        </w:r>
        <w:r w:rsidRPr="00773B96">
          <w:rPr>
            <w:rStyle w:val="Hyperlink"/>
          </w:rPr>
          <w:t> </w:t>
        </w:r>
      </w:hyperlink>
      <w:r w:rsidRPr="00595904">
        <w:t>app</w:t>
      </w:r>
      <w:r w:rsidR="00773B96" w:rsidRPr="00595904">
        <w:t xml:space="preserve"> </w:t>
      </w:r>
      <w:r w:rsidRPr="00595904">
        <w:t xml:space="preserve">has a module on Ladders </w:t>
      </w:r>
      <w:r w:rsidR="0061652F">
        <w:t xml:space="preserve">and is </w:t>
      </w:r>
      <w:r w:rsidRPr="00595904">
        <w:t>a great refresher course! </w:t>
      </w:r>
    </w:p>
    <w:p w14:paraId="24F281EB" w14:textId="77777777" w:rsidR="00595904" w:rsidRPr="00595904" w:rsidRDefault="00595904" w:rsidP="00595904"/>
    <w:p w14:paraId="066ED483" w14:textId="67082710" w:rsidR="00595904" w:rsidRDefault="00595904" w:rsidP="00595904"/>
    <w:p w14:paraId="41CC25D7" w14:textId="77777777" w:rsidR="008F1EAA" w:rsidRDefault="008F1EAA" w:rsidP="008F1EAA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FD166B9" wp14:editId="5F5EA9F6">
            <wp:extent cx="5943600" cy="1783080"/>
            <wp:effectExtent l="0" t="0" r="0" b="7620"/>
            <wp:docPr id="2072472277" name="Picture 4" descr="A hand holding a wrench over a grey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472277" name="Picture 4" descr="A hand holding a wrench over a grey box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46F16" w14:textId="77777777" w:rsidR="008F1EAA" w:rsidRDefault="008F1EAA" w:rsidP="008F1EAA">
      <w:pPr>
        <w:rPr>
          <w:b/>
          <w:bCs/>
        </w:rPr>
      </w:pPr>
    </w:p>
    <w:p w14:paraId="23B691DC" w14:textId="77777777" w:rsidR="008F1EAA" w:rsidRDefault="008F1EAA" w:rsidP="008F1EAA">
      <w:pPr>
        <w:rPr>
          <w:b/>
          <w:bCs/>
        </w:rPr>
      </w:pPr>
      <w:r w:rsidRPr="03EB13B9">
        <w:rPr>
          <w:b/>
          <w:bCs/>
        </w:rPr>
        <w:t>Battery Safety</w:t>
      </w:r>
    </w:p>
    <w:p w14:paraId="2E0669DB" w14:textId="77777777" w:rsidR="008F1EAA" w:rsidRDefault="008F1EAA" w:rsidP="008F1EAA">
      <w:pPr>
        <w:rPr>
          <w:b/>
          <w:bCs/>
        </w:rPr>
      </w:pPr>
    </w:p>
    <w:p w14:paraId="4717D498" w14:textId="77777777" w:rsidR="008F1EAA" w:rsidRPr="00595904" w:rsidRDefault="008F1EAA" w:rsidP="008F1EAA">
      <w:bookmarkStart w:id="0" w:name="OLE_LINK2"/>
      <w:r w:rsidRPr="00595904">
        <w:t xml:space="preserve">Batteries contain sulfuric acid and </w:t>
      </w:r>
      <w:r>
        <w:t xml:space="preserve">can </w:t>
      </w:r>
      <w:r w:rsidRPr="00595904">
        <w:t xml:space="preserve">produce explosive mixtures of hydrogen and oxygen. </w:t>
      </w:r>
      <w:r>
        <w:t>E</w:t>
      </w:r>
      <w:r w:rsidRPr="00595904">
        <w:t xml:space="preserve">ven when the battery is not </w:t>
      </w:r>
      <w:r>
        <w:t xml:space="preserve">operating, </w:t>
      </w:r>
      <w:r w:rsidRPr="00595904">
        <w:t xml:space="preserve">the </w:t>
      </w:r>
      <w:r w:rsidRPr="00F84351">
        <w:rPr>
          <w:i/>
          <w:iCs/>
        </w:rPr>
        <w:t>self-discharge action</w:t>
      </w:r>
      <w:r w:rsidRPr="00595904">
        <w:t xml:space="preserve"> generates hydrogen gas</w:t>
      </w:r>
      <w:r>
        <w:t xml:space="preserve">, so </w:t>
      </w:r>
      <w:bookmarkEnd w:id="0"/>
      <w:r w:rsidRPr="00595904">
        <w:t>make sure batteries are stored and worked on in a well-ventilated area.    </w:t>
      </w:r>
    </w:p>
    <w:p w14:paraId="7843A37B" w14:textId="77777777" w:rsidR="008F1EAA" w:rsidRDefault="008F1EAA" w:rsidP="008F1EAA"/>
    <w:p w14:paraId="55E3A4D6" w14:textId="77777777" w:rsidR="008F1EAA" w:rsidRPr="00595904" w:rsidRDefault="008F1EAA" w:rsidP="008F1EAA">
      <w:r w:rsidRPr="00595904">
        <w:t>Some of the hazards that can happen when working with batteries are:</w:t>
      </w:r>
    </w:p>
    <w:p w14:paraId="19378906" w14:textId="77777777" w:rsidR="008F1EAA" w:rsidRPr="00595904" w:rsidRDefault="008F1EAA" w:rsidP="008F1EAA">
      <w:pPr>
        <w:numPr>
          <w:ilvl w:val="0"/>
          <w:numId w:val="3"/>
        </w:numPr>
      </w:pPr>
      <w:r w:rsidRPr="00595904">
        <w:t xml:space="preserve">Chemical burns from </w:t>
      </w:r>
      <w:proofErr w:type="gramStart"/>
      <w:r w:rsidRPr="00595904">
        <w:t>the sulfuric</w:t>
      </w:r>
      <w:proofErr w:type="gramEnd"/>
      <w:r w:rsidRPr="00595904">
        <w:t xml:space="preserve"> acid</w:t>
      </w:r>
      <w:r>
        <w:t>.</w:t>
      </w:r>
    </w:p>
    <w:p w14:paraId="02907882" w14:textId="77777777" w:rsidR="008F1EAA" w:rsidRPr="00595904" w:rsidRDefault="008F1EAA" w:rsidP="008F1EAA">
      <w:pPr>
        <w:numPr>
          <w:ilvl w:val="0"/>
          <w:numId w:val="3"/>
        </w:numPr>
      </w:pPr>
      <w:r w:rsidRPr="00595904">
        <w:t>Electrical shocks or burns</w:t>
      </w:r>
      <w:r>
        <w:t>.</w:t>
      </w:r>
    </w:p>
    <w:p w14:paraId="7B6BD815" w14:textId="77777777" w:rsidR="008F1EAA" w:rsidRPr="00595904" w:rsidRDefault="008F1EAA" w:rsidP="008F1EAA">
      <w:pPr>
        <w:numPr>
          <w:ilvl w:val="0"/>
          <w:numId w:val="3"/>
        </w:numPr>
      </w:pPr>
      <w:r>
        <w:t>E</w:t>
      </w:r>
      <w:r w:rsidRPr="00595904">
        <w:t>xplosion</w:t>
      </w:r>
      <w:r>
        <w:t>s</w:t>
      </w:r>
      <w:r w:rsidRPr="00595904">
        <w:t xml:space="preserve"> from a spark igniting </w:t>
      </w:r>
      <w:proofErr w:type="gramStart"/>
      <w:r w:rsidRPr="00595904">
        <w:t>the hydrogen</w:t>
      </w:r>
      <w:proofErr w:type="gramEnd"/>
      <w:r w:rsidRPr="00595904">
        <w:t>/oxygen gases</w:t>
      </w:r>
      <w:r>
        <w:t>.</w:t>
      </w:r>
    </w:p>
    <w:p w14:paraId="734D9B0F" w14:textId="77777777" w:rsidR="008F1EAA" w:rsidRPr="00595904" w:rsidRDefault="008F1EAA" w:rsidP="008F1EAA">
      <w:pPr>
        <w:numPr>
          <w:ilvl w:val="0"/>
          <w:numId w:val="3"/>
        </w:numPr>
      </w:pPr>
      <w:r w:rsidRPr="00595904">
        <w:t>Lifting injuries</w:t>
      </w:r>
      <w:r>
        <w:t>.</w:t>
      </w:r>
    </w:p>
    <w:p w14:paraId="034281EB" w14:textId="77777777" w:rsidR="008F1EAA" w:rsidRDefault="008F1EAA" w:rsidP="008F1EAA"/>
    <w:p w14:paraId="297EC467" w14:textId="77777777" w:rsidR="008F1EAA" w:rsidRPr="00595904" w:rsidRDefault="008F1EAA" w:rsidP="008F1EAA">
      <w:r w:rsidRPr="00595904">
        <w:t> Safety tips for working with batteries: </w:t>
      </w:r>
    </w:p>
    <w:p w14:paraId="7F416774" w14:textId="77777777" w:rsidR="008F1EAA" w:rsidRPr="00595904" w:rsidRDefault="008F1EAA" w:rsidP="008F1EAA">
      <w:pPr>
        <w:numPr>
          <w:ilvl w:val="0"/>
          <w:numId w:val="2"/>
        </w:numPr>
      </w:pPr>
      <w:r w:rsidRPr="00595904">
        <w:t xml:space="preserve">Always wear ANSI Z87.1 approved safety glasses and face shield or </w:t>
      </w:r>
      <w:r>
        <w:t>splash-proof</w:t>
      </w:r>
      <w:r w:rsidRPr="00595904">
        <w:t xml:space="preserve"> goggles when working on or near batteries</w:t>
      </w:r>
      <w:r>
        <w:t>.</w:t>
      </w:r>
    </w:p>
    <w:p w14:paraId="0B2ABB4A" w14:textId="77777777" w:rsidR="008F1EAA" w:rsidRPr="00595904" w:rsidRDefault="008F1EAA" w:rsidP="008F1EAA">
      <w:pPr>
        <w:numPr>
          <w:ilvl w:val="0"/>
          <w:numId w:val="2"/>
        </w:numPr>
      </w:pPr>
      <w:r w:rsidRPr="00595904">
        <w:t>Always wear proper hand protection</w:t>
      </w:r>
      <w:r>
        <w:t>.</w:t>
      </w:r>
    </w:p>
    <w:p w14:paraId="015FB9F6" w14:textId="77777777" w:rsidR="008F1EAA" w:rsidRPr="00595904" w:rsidRDefault="008F1EAA" w:rsidP="008F1EAA">
      <w:pPr>
        <w:numPr>
          <w:ilvl w:val="0"/>
          <w:numId w:val="2"/>
        </w:numPr>
      </w:pPr>
      <w:r w:rsidRPr="00595904">
        <w:t>Keep all sparks, flames, and cigarettes away from the battery</w:t>
      </w:r>
      <w:r>
        <w:t>.</w:t>
      </w:r>
    </w:p>
    <w:p w14:paraId="506DCF0F" w14:textId="77777777" w:rsidR="008F1EAA" w:rsidRPr="00595904" w:rsidRDefault="008F1EAA" w:rsidP="008F1EAA">
      <w:pPr>
        <w:numPr>
          <w:ilvl w:val="0"/>
          <w:numId w:val="2"/>
        </w:numPr>
      </w:pPr>
      <w:r w:rsidRPr="00595904">
        <w:t>Never try to open a battery with non-removable vents</w:t>
      </w:r>
      <w:r>
        <w:t>.</w:t>
      </w:r>
    </w:p>
    <w:p w14:paraId="1FAD513D" w14:textId="77777777" w:rsidR="008F1EAA" w:rsidRPr="00595904" w:rsidRDefault="008F1EAA" w:rsidP="008F1EAA">
      <w:pPr>
        <w:numPr>
          <w:ilvl w:val="0"/>
          <w:numId w:val="2"/>
        </w:numPr>
      </w:pPr>
      <w:r w:rsidRPr="00595904">
        <w:lastRenderedPageBreak/>
        <w:t xml:space="preserve">Keep removable vents tight and level except when servicing </w:t>
      </w:r>
      <w:r>
        <w:t>electrolytes.</w:t>
      </w:r>
    </w:p>
    <w:p w14:paraId="5712477B" w14:textId="77777777" w:rsidR="008F1EAA" w:rsidRPr="00595904" w:rsidRDefault="008F1EAA" w:rsidP="008F1EAA">
      <w:pPr>
        <w:numPr>
          <w:ilvl w:val="0"/>
          <w:numId w:val="2"/>
        </w:numPr>
      </w:pPr>
      <w:r w:rsidRPr="00595904">
        <w:t xml:space="preserve">Make sure </w:t>
      </w:r>
      <w:r>
        <w:t xml:space="preserve">the </w:t>
      </w:r>
      <w:r w:rsidRPr="00595904">
        <w:t>work area is well ventilated</w:t>
      </w:r>
      <w:r>
        <w:t>.</w:t>
      </w:r>
    </w:p>
    <w:p w14:paraId="734D2DF8" w14:textId="77777777" w:rsidR="008F1EAA" w:rsidRPr="00595904" w:rsidRDefault="008F1EAA" w:rsidP="008F1EAA">
      <w:pPr>
        <w:numPr>
          <w:ilvl w:val="0"/>
          <w:numId w:val="2"/>
        </w:numPr>
      </w:pPr>
      <w:r w:rsidRPr="00595904">
        <w:t xml:space="preserve">Never lean over </w:t>
      </w:r>
      <w:r>
        <w:t xml:space="preserve">a </w:t>
      </w:r>
      <w:r w:rsidRPr="00595904">
        <w:t>battery while boosting, testing, or charging</w:t>
      </w:r>
      <w:r>
        <w:t>.</w:t>
      </w:r>
    </w:p>
    <w:p w14:paraId="72E97FB2" w14:textId="77777777" w:rsidR="008F1EAA" w:rsidRPr="00595904" w:rsidRDefault="008F1EAA" w:rsidP="008F1EAA">
      <w:pPr>
        <w:numPr>
          <w:ilvl w:val="0"/>
          <w:numId w:val="2"/>
        </w:numPr>
      </w:pPr>
      <w:r w:rsidRPr="00595904">
        <w:t>Exercise caution when working with metallic tools or conductors to prevent short circuits and sparks.  If you are wearing jewelry, you should remove it while working with batteries.  </w:t>
      </w:r>
    </w:p>
    <w:p w14:paraId="02D4D291" w14:textId="77777777" w:rsidR="008F1EAA" w:rsidRDefault="008F1EAA" w:rsidP="008F1EAA"/>
    <w:p w14:paraId="399EC4BD" w14:textId="77777777" w:rsidR="008F1EAA" w:rsidRDefault="008F1EAA" w:rsidP="008F1EAA">
      <w:r>
        <w:t>B</w:t>
      </w:r>
      <w:r w:rsidRPr="00595904">
        <w:t>atteries are heavy</w:t>
      </w:r>
      <w:r>
        <w:t>, considering their size, so e</w:t>
      </w:r>
      <w:r w:rsidRPr="00595904">
        <w:t>xercise care</w:t>
      </w:r>
      <w:r>
        <w:t xml:space="preserve"> and proper body mechanics</w:t>
      </w:r>
      <w:r w:rsidRPr="00595904">
        <w:t xml:space="preserve"> when lifting them.  If possible, store batteries at waist height </w:t>
      </w:r>
      <w:r>
        <w:t>to reduce the need to</w:t>
      </w:r>
      <w:r w:rsidRPr="00595904">
        <w:t xml:space="preserve"> bend over </w:t>
      </w:r>
      <w:r>
        <w:t>to move them</w:t>
      </w:r>
      <w:r w:rsidRPr="00595904">
        <w:t xml:space="preserve">.  </w:t>
      </w:r>
      <w:r>
        <w:t xml:space="preserve">A smart method of </w:t>
      </w:r>
      <w:r w:rsidRPr="00595904">
        <w:t>transport</w:t>
      </w:r>
      <w:r>
        <w:t>ing</w:t>
      </w:r>
      <w:r w:rsidRPr="00595904">
        <w:t xml:space="preserve"> them </w:t>
      </w:r>
      <w:r>
        <w:t xml:space="preserve">is </w:t>
      </w:r>
      <w:r w:rsidRPr="00595904">
        <w:t xml:space="preserve">with a cart or hand truck </w:t>
      </w:r>
      <w:r>
        <w:t>rather than</w:t>
      </w:r>
      <w:r w:rsidRPr="00595904">
        <w:t xml:space="preserve"> </w:t>
      </w:r>
      <w:r>
        <w:t>hand-carrying</w:t>
      </w:r>
      <w:r w:rsidRPr="00595904">
        <w:t xml:space="preserve"> them.  </w:t>
      </w:r>
      <w:r>
        <w:t>It’s highly</w:t>
      </w:r>
      <w:r w:rsidRPr="00595904">
        <w:t xml:space="preserve"> recommended </w:t>
      </w:r>
      <w:proofErr w:type="gramStart"/>
      <w:r>
        <w:t>keep</w:t>
      </w:r>
      <w:proofErr w:type="gramEnd"/>
      <w:r>
        <w:t xml:space="preserve"> </w:t>
      </w:r>
      <w:r w:rsidRPr="00595904">
        <w:t>a battery spill kit on hand.  </w:t>
      </w:r>
    </w:p>
    <w:p w14:paraId="1AEE6C1E" w14:textId="77777777" w:rsidR="008F1EAA" w:rsidRPr="00595904" w:rsidRDefault="008F1EAA" w:rsidP="008F1EAA"/>
    <w:p w14:paraId="47B68321" w14:textId="77777777" w:rsidR="008F1EAA" w:rsidRDefault="008F1EAA" w:rsidP="008F1EAA">
      <w:r>
        <w:t>More</w:t>
      </w:r>
      <w:r w:rsidRPr="00595904">
        <w:t xml:space="preserve"> on this subject can be found in the </w:t>
      </w:r>
      <w:hyperlink r:id="rId22" w:history="1">
        <w:r w:rsidRPr="00904F4E">
          <w:rPr>
            <w:rStyle w:val="Hyperlink"/>
          </w:rPr>
          <w:t>Auto section</w:t>
        </w:r>
      </w:hyperlink>
      <w:r>
        <w:t xml:space="preserve"> </w:t>
      </w:r>
      <w:r w:rsidRPr="00595904">
        <w:t>in the</w:t>
      </w:r>
      <w:r>
        <w:t xml:space="preserve"> </w:t>
      </w:r>
      <w:r w:rsidRPr="00904F4E">
        <w:t>RS Safety Library</w:t>
      </w:r>
      <w:r>
        <w:t>.</w:t>
      </w:r>
    </w:p>
    <w:p w14:paraId="4875EF01" w14:textId="19FB75BD" w:rsidR="007D34B1" w:rsidRDefault="007D34B1" w:rsidP="00595904"/>
    <w:p w14:paraId="1542D8D0" w14:textId="77777777" w:rsidR="002B7EE0" w:rsidRDefault="002B7EE0" w:rsidP="00595904"/>
    <w:p w14:paraId="705ECF08" w14:textId="77777777" w:rsidR="00595904" w:rsidRDefault="00595904" w:rsidP="00595904">
      <w:r w:rsidRPr="00595904">
        <w:t>Think safe.  Act safe. Be safe. </w:t>
      </w:r>
    </w:p>
    <w:p w14:paraId="63182DA0" w14:textId="77777777" w:rsidR="0068286F" w:rsidRPr="00595904" w:rsidRDefault="0068286F" w:rsidP="00595904"/>
    <w:p w14:paraId="1B5DA070" w14:textId="6B7E5EED" w:rsidR="002C1186" w:rsidRDefault="002C1186" w:rsidP="002C1186">
      <w:r>
        <w:t>Rose Gundersen</w:t>
      </w:r>
      <w:r w:rsidR="00904A58">
        <w:tab/>
      </w:r>
      <w:r w:rsidR="00904A58">
        <w:tab/>
      </w:r>
      <w:r w:rsidR="00904A58">
        <w:tab/>
      </w:r>
      <w:r w:rsidR="00904A58">
        <w:tab/>
      </w:r>
      <w:r w:rsidR="00904A58">
        <w:tab/>
        <w:t>Johnathan Kirby</w:t>
      </w:r>
    </w:p>
    <w:p w14:paraId="626CF685" w14:textId="4175026C" w:rsidR="002C1186" w:rsidRDefault="002C1186" w:rsidP="002C1186">
      <w:r>
        <w:t>VP of Operations &amp; Retail Services</w:t>
      </w:r>
      <w:r w:rsidR="00904A58">
        <w:tab/>
      </w:r>
      <w:r w:rsidR="00904A58">
        <w:tab/>
      </w:r>
      <w:r w:rsidR="00904A58">
        <w:tab/>
        <w:t>Safety Coordinator</w:t>
      </w:r>
    </w:p>
    <w:p w14:paraId="5B4DDA74" w14:textId="77D14ED6" w:rsidR="002C1186" w:rsidRDefault="002C1186" w:rsidP="002C1186">
      <w:r>
        <w:t>360-200-6452</w:t>
      </w:r>
      <w:r w:rsidR="00904A58">
        <w:tab/>
      </w:r>
      <w:r w:rsidR="00904A58">
        <w:tab/>
      </w:r>
      <w:r w:rsidR="00904A58">
        <w:tab/>
      </w:r>
      <w:r w:rsidR="00904A58">
        <w:tab/>
      </w:r>
      <w:r w:rsidR="00904A58">
        <w:tab/>
      </w:r>
      <w:r w:rsidR="00904A58">
        <w:tab/>
        <w:t>360</w:t>
      </w:r>
      <w:r w:rsidR="00330896">
        <w:t>-646-9418</w:t>
      </w:r>
    </w:p>
    <w:p w14:paraId="276C55A2" w14:textId="4AEFDEB8" w:rsidR="002C1186" w:rsidRDefault="008F1EAA" w:rsidP="002C1186">
      <w:hyperlink r:id="rId23" w:history="1">
        <w:r w:rsidR="00330896" w:rsidRPr="00304089">
          <w:rPr>
            <w:rStyle w:val="Hyperlink"/>
          </w:rPr>
          <w:t>rgundersen@waretailservices.com</w:t>
        </w:r>
      </w:hyperlink>
      <w:r w:rsidR="00330896">
        <w:tab/>
      </w:r>
      <w:r w:rsidR="00330896">
        <w:tab/>
      </w:r>
      <w:r w:rsidR="00330896">
        <w:tab/>
      </w:r>
      <w:hyperlink r:id="rId24" w:history="1">
        <w:r w:rsidR="00330896" w:rsidRPr="00304089">
          <w:rPr>
            <w:rStyle w:val="Hyperlink"/>
          </w:rPr>
          <w:t>jkirby@waretailservices.com</w:t>
        </w:r>
      </w:hyperlink>
    </w:p>
    <w:p w14:paraId="4FA6D3CB" w14:textId="77777777" w:rsidR="00330896" w:rsidRPr="000E3B26" w:rsidRDefault="00330896" w:rsidP="002C1186"/>
    <w:sectPr w:rsidR="00330896" w:rsidRPr="000E3B26" w:rsidSect="008038EA">
      <w:headerReference w:type="default" r:id="rId25"/>
      <w:pgSz w:w="12240" w:h="15840"/>
      <w:pgMar w:top="2592" w:right="1440" w:bottom="21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7660D" w14:textId="77777777" w:rsidR="00AC6B4E" w:rsidRDefault="00AC6B4E" w:rsidP="00B57BAD">
      <w:r>
        <w:separator/>
      </w:r>
    </w:p>
  </w:endnote>
  <w:endnote w:type="continuationSeparator" w:id="0">
    <w:p w14:paraId="14149D29" w14:textId="77777777" w:rsidR="00AC6B4E" w:rsidRDefault="00AC6B4E" w:rsidP="00B57BAD">
      <w:r>
        <w:continuationSeparator/>
      </w:r>
    </w:p>
  </w:endnote>
  <w:endnote w:type="continuationNotice" w:id="1">
    <w:p w14:paraId="5DC5380B" w14:textId="77777777" w:rsidR="00AC6B4E" w:rsidRDefault="00AC6B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E447A" w14:textId="77777777" w:rsidR="00AC6B4E" w:rsidRDefault="00AC6B4E" w:rsidP="00B57BAD">
      <w:r>
        <w:separator/>
      </w:r>
    </w:p>
  </w:footnote>
  <w:footnote w:type="continuationSeparator" w:id="0">
    <w:p w14:paraId="662262B8" w14:textId="77777777" w:rsidR="00AC6B4E" w:rsidRDefault="00AC6B4E" w:rsidP="00B57BAD">
      <w:r>
        <w:continuationSeparator/>
      </w:r>
    </w:p>
  </w:footnote>
  <w:footnote w:type="continuationNotice" w:id="1">
    <w:p w14:paraId="2B28AE62" w14:textId="77777777" w:rsidR="00AC6B4E" w:rsidRDefault="00AC6B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EF675" w14:textId="77777777" w:rsidR="00B57BAD" w:rsidRDefault="008038E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FB0DA4" wp14:editId="5C46F8A2">
          <wp:simplePos x="0" y="0"/>
          <wp:positionH relativeFrom="column">
            <wp:posOffset>-903767</wp:posOffset>
          </wp:positionH>
          <wp:positionV relativeFrom="page">
            <wp:posOffset>10795</wp:posOffset>
          </wp:positionV>
          <wp:extent cx="7764145" cy="1004760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R-RS-Letterhead-FN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145" cy="10047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7C17"/>
    <w:multiLevelType w:val="hybridMultilevel"/>
    <w:tmpl w:val="B7164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A752A"/>
    <w:multiLevelType w:val="hybridMultilevel"/>
    <w:tmpl w:val="4CCED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D97"/>
    <w:multiLevelType w:val="hybridMultilevel"/>
    <w:tmpl w:val="69E04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110EB"/>
    <w:multiLevelType w:val="hybridMultilevel"/>
    <w:tmpl w:val="95D82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A0217"/>
    <w:multiLevelType w:val="hybridMultilevel"/>
    <w:tmpl w:val="B6D2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A69AF"/>
    <w:multiLevelType w:val="hybridMultilevel"/>
    <w:tmpl w:val="FFFFFFFF"/>
    <w:lvl w:ilvl="0" w:tplc="49CA4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14F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E4A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72DD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8E6C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E664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ACF6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10A3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F8B0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D3715"/>
    <w:multiLevelType w:val="hybridMultilevel"/>
    <w:tmpl w:val="B7280D0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1B402CB"/>
    <w:multiLevelType w:val="hybridMultilevel"/>
    <w:tmpl w:val="99D05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939F9"/>
    <w:multiLevelType w:val="hybridMultilevel"/>
    <w:tmpl w:val="651E9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B41E3"/>
    <w:multiLevelType w:val="hybridMultilevel"/>
    <w:tmpl w:val="46907A8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2C534AE"/>
    <w:multiLevelType w:val="hybridMultilevel"/>
    <w:tmpl w:val="7604F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86151"/>
    <w:multiLevelType w:val="hybridMultilevel"/>
    <w:tmpl w:val="FFFFFFFF"/>
    <w:lvl w:ilvl="0" w:tplc="71F40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5633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3ABA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284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9465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32F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62A8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66BF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AC1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C30CD"/>
    <w:multiLevelType w:val="hybridMultilevel"/>
    <w:tmpl w:val="B3541DF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2722E50"/>
    <w:multiLevelType w:val="multilevel"/>
    <w:tmpl w:val="CDA0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CA4417"/>
    <w:multiLevelType w:val="hybridMultilevel"/>
    <w:tmpl w:val="C344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21566"/>
    <w:multiLevelType w:val="hybridMultilevel"/>
    <w:tmpl w:val="3A763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B631D"/>
    <w:multiLevelType w:val="hybridMultilevel"/>
    <w:tmpl w:val="11345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795526">
    <w:abstractNumId w:val="9"/>
  </w:num>
  <w:num w:numId="2" w16cid:durableId="1991670616">
    <w:abstractNumId w:val="11"/>
  </w:num>
  <w:num w:numId="3" w16cid:durableId="1418480169">
    <w:abstractNumId w:val="5"/>
  </w:num>
  <w:num w:numId="4" w16cid:durableId="457376663">
    <w:abstractNumId w:val="15"/>
  </w:num>
  <w:num w:numId="5" w16cid:durableId="575827786">
    <w:abstractNumId w:val="4"/>
  </w:num>
  <w:num w:numId="6" w16cid:durableId="428890201">
    <w:abstractNumId w:val="12"/>
  </w:num>
  <w:num w:numId="7" w16cid:durableId="1799906405">
    <w:abstractNumId w:val="2"/>
  </w:num>
  <w:num w:numId="8" w16cid:durableId="1213346626">
    <w:abstractNumId w:val="16"/>
  </w:num>
  <w:num w:numId="9" w16cid:durableId="1278872332">
    <w:abstractNumId w:val="7"/>
  </w:num>
  <w:num w:numId="10" w16cid:durableId="2134128994">
    <w:abstractNumId w:val="10"/>
  </w:num>
  <w:num w:numId="11" w16cid:durableId="1638340072">
    <w:abstractNumId w:val="8"/>
  </w:num>
  <w:num w:numId="12" w16cid:durableId="115758360">
    <w:abstractNumId w:val="14"/>
  </w:num>
  <w:num w:numId="13" w16cid:durableId="1991714251">
    <w:abstractNumId w:val="6"/>
  </w:num>
  <w:num w:numId="14" w16cid:durableId="1926449288">
    <w:abstractNumId w:val="1"/>
  </w:num>
  <w:num w:numId="15" w16cid:durableId="288048358">
    <w:abstractNumId w:val="1"/>
  </w:num>
  <w:num w:numId="16" w16cid:durableId="2068212903">
    <w:abstractNumId w:val="3"/>
  </w:num>
  <w:num w:numId="17" w16cid:durableId="1321471122">
    <w:abstractNumId w:val="13"/>
  </w:num>
  <w:num w:numId="18" w16cid:durableId="912549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MxNDc2tjQzNDU3NjBW0lEKTi0uzszPAykwrgUA2Vdo0SwAAAA="/>
  </w:docVars>
  <w:rsids>
    <w:rsidRoot w:val="00E43FAA"/>
    <w:rsid w:val="000134A1"/>
    <w:rsid w:val="00014B7D"/>
    <w:rsid w:val="0002280E"/>
    <w:rsid w:val="00030515"/>
    <w:rsid w:val="00032773"/>
    <w:rsid w:val="0004153A"/>
    <w:rsid w:val="0004165A"/>
    <w:rsid w:val="000436B4"/>
    <w:rsid w:val="00047087"/>
    <w:rsid w:val="00054B9F"/>
    <w:rsid w:val="00061E40"/>
    <w:rsid w:val="00062700"/>
    <w:rsid w:val="000961CD"/>
    <w:rsid w:val="000A36E3"/>
    <w:rsid w:val="000C0DC9"/>
    <w:rsid w:val="000D5820"/>
    <w:rsid w:val="000E3B26"/>
    <w:rsid w:val="000E3BF5"/>
    <w:rsid w:val="000E7169"/>
    <w:rsid w:val="000F7566"/>
    <w:rsid w:val="000F7DDC"/>
    <w:rsid w:val="00107945"/>
    <w:rsid w:val="00120A86"/>
    <w:rsid w:val="00125F38"/>
    <w:rsid w:val="001370ED"/>
    <w:rsid w:val="001374D5"/>
    <w:rsid w:val="00144196"/>
    <w:rsid w:val="001455F5"/>
    <w:rsid w:val="0014619D"/>
    <w:rsid w:val="00147786"/>
    <w:rsid w:val="00151BC2"/>
    <w:rsid w:val="00154704"/>
    <w:rsid w:val="001548F4"/>
    <w:rsid w:val="00155768"/>
    <w:rsid w:val="0016268C"/>
    <w:rsid w:val="0016743A"/>
    <w:rsid w:val="001738E2"/>
    <w:rsid w:val="00175AB5"/>
    <w:rsid w:val="0017621F"/>
    <w:rsid w:val="00182C46"/>
    <w:rsid w:val="00192867"/>
    <w:rsid w:val="00193451"/>
    <w:rsid w:val="001A2799"/>
    <w:rsid w:val="001A50B3"/>
    <w:rsid w:val="001B29CF"/>
    <w:rsid w:val="001B30F4"/>
    <w:rsid w:val="001B3FAD"/>
    <w:rsid w:val="001C1974"/>
    <w:rsid w:val="001E22DB"/>
    <w:rsid w:val="001F30DF"/>
    <w:rsid w:val="00211917"/>
    <w:rsid w:val="0022195A"/>
    <w:rsid w:val="00222F71"/>
    <w:rsid w:val="00233170"/>
    <w:rsid w:val="002447F9"/>
    <w:rsid w:val="0024545D"/>
    <w:rsid w:val="00250B46"/>
    <w:rsid w:val="00252155"/>
    <w:rsid w:val="0025314D"/>
    <w:rsid w:val="00265492"/>
    <w:rsid w:val="00270DB8"/>
    <w:rsid w:val="00275486"/>
    <w:rsid w:val="002805AA"/>
    <w:rsid w:val="0028508D"/>
    <w:rsid w:val="0028735A"/>
    <w:rsid w:val="002B7EE0"/>
    <w:rsid w:val="002C080A"/>
    <w:rsid w:val="002C1186"/>
    <w:rsid w:val="002D0C65"/>
    <w:rsid w:val="002D34FC"/>
    <w:rsid w:val="002F0D91"/>
    <w:rsid w:val="002F11F9"/>
    <w:rsid w:val="00301157"/>
    <w:rsid w:val="00311BCD"/>
    <w:rsid w:val="00315D18"/>
    <w:rsid w:val="0032245B"/>
    <w:rsid w:val="003232D8"/>
    <w:rsid w:val="00330896"/>
    <w:rsid w:val="00350706"/>
    <w:rsid w:val="003547D8"/>
    <w:rsid w:val="003656C4"/>
    <w:rsid w:val="0037280D"/>
    <w:rsid w:val="00373AFE"/>
    <w:rsid w:val="00373E9C"/>
    <w:rsid w:val="00382A69"/>
    <w:rsid w:val="00387C05"/>
    <w:rsid w:val="00392A38"/>
    <w:rsid w:val="00395264"/>
    <w:rsid w:val="003B386A"/>
    <w:rsid w:val="003B5069"/>
    <w:rsid w:val="003C4C60"/>
    <w:rsid w:val="003D69D5"/>
    <w:rsid w:val="003D71C4"/>
    <w:rsid w:val="003E00D5"/>
    <w:rsid w:val="00403640"/>
    <w:rsid w:val="00413CC7"/>
    <w:rsid w:val="00413FF8"/>
    <w:rsid w:val="0043317A"/>
    <w:rsid w:val="00434CB4"/>
    <w:rsid w:val="00441199"/>
    <w:rsid w:val="004521BD"/>
    <w:rsid w:val="00454B23"/>
    <w:rsid w:val="004566E9"/>
    <w:rsid w:val="004576EF"/>
    <w:rsid w:val="00463ED8"/>
    <w:rsid w:val="004647ED"/>
    <w:rsid w:val="0046641E"/>
    <w:rsid w:val="0047220C"/>
    <w:rsid w:val="00476E22"/>
    <w:rsid w:val="00477B02"/>
    <w:rsid w:val="00483153"/>
    <w:rsid w:val="004B2851"/>
    <w:rsid w:val="004B376C"/>
    <w:rsid w:val="004D4094"/>
    <w:rsid w:val="004D451C"/>
    <w:rsid w:val="004D54DF"/>
    <w:rsid w:val="004D7937"/>
    <w:rsid w:val="005003C2"/>
    <w:rsid w:val="005174C8"/>
    <w:rsid w:val="00526AC8"/>
    <w:rsid w:val="00530076"/>
    <w:rsid w:val="00532A08"/>
    <w:rsid w:val="0053626B"/>
    <w:rsid w:val="00545DA3"/>
    <w:rsid w:val="005479C7"/>
    <w:rsid w:val="0055415B"/>
    <w:rsid w:val="00562B4B"/>
    <w:rsid w:val="00564114"/>
    <w:rsid w:val="00582923"/>
    <w:rsid w:val="00585672"/>
    <w:rsid w:val="00592302"/>
    <w:rsid w:val="00593EE7"/>
    <w:rsid w:val="00595904"/>
    <w:rsid w:val="00596F04"/>
    <w:rsid w:val="00597BBB"/>
    <w:rsid w:val="005A09BE"/>
    <w:rsid w:val="005A5DE8"/>
    <w:rsid w:val="005B274E"/>
    <w:rsid w:val="005B6C8F"/>
    <w:rsid w:val="005C0E6E"/>
    <w:rsid w:val="005C1560"/>
    <w:rsid w:val="005C27CE"/>
    <w:rsid w:val="005C716D"/>
    <w:rsid w:val="005D5E4B"/>
    <w:rsid w:val="005D7395"/>
    <w:rsid w:val="005E125F"/>
    <w:rsid w:val="005F271B"/>
    <w:rsid w:val="005F7F1F"/>
    <w:rsid w:val="00602947"/>
    <w:rsid w:val="0060450B"/>
    <w:rsid w:val="0061652F"/>
    <w:rsid w:val="00633A86"/>
    <w:rsid w:val="006375BA"/>
    <w:rsid w:val="0064068B"/>
    <w:rsid w:val="00651919"/>
    <w:rsid w:val="006546FB"/>
    <w:rsid w:val="00654F45"/>
    <w:rsid w:val="00672D65"/>
    <w:rsid w:val="00673C1E"/>
    <w:rsid w:val="00682171"/>
    <w:rsid w:val="0068286F"/>
    <w:rsid w:val="00685D4A"/>
    <w:rsid w:val="00687631"/>
    <w:rsid w:val="0069067C"/>
    <w:rsid w:val="006970DA"/>
    <w:rsid w:val="006A0A64"/>
    <w:rsid w:val="006A6081"/>
    <w:rsid w:val="006A76AD"/>
    <w:rsid w:val="006A79A4"/>
    <w:rsid w:val="006B0DE1"/>
    <w:rsid w:val="006B389A"/>
    <w:rsid w:val="006B47EE"/>
    <w:rsid w:val="006B4FC1"/>
    <w:rsid w:val="006B6234"/>
    <w:rsid w:val="006D13C0"/>
    <w:rsid w:val="006D5D7E"/>
    <w:rsid w:val="006F1633"/>
    <w:rsid w:val="0070232D"/>
    <w:rsid w:val="0073065F"/>
    <w:rsid w:val="00730B6D"/>
    <w:rsid w:val="00736BD8"/>
    <w:rsid w:val="00751EFD"/>
    <w:rsid w:val="00764ECE"/>
    <w:rsid w:val="00766452"/>
    <w:rsid w:val="00770357"/>
    <w:rsid w:val="007726F8"/>
    <w:rsid w:val="00773B96"/>
    <w:rsid w:val="0078067B"/>
    <w:rsid w:val="00780C72"/>
    <w:rsid w:val="007839B7"/>
    <w:rsid w:val="00785540"/>
    <w:rsid w:val="007968AE"/>
    <w:rsid w:val="00797FF3"/>
    <w:rsid w:val="007A21D7"/>
    <w:rsid w:val="007A3929"/>
    <w:rsid w:val="007D0F08"/>
    <w:rsid w:val="007D2002"/>
    <w:rsid w:val="007D34B1"/>
    <w:rsid w:val="007D576D"/>
    <w:rsid w:val="007E17A1"/>
    <w:rsid w:val="007E1ABB"/>
    <w:rsid w:val="007E3293"/>
    <w:rsid w:val="008038EA"/>
    <w:rsid w:val="008049C3"/>
    <w:rsid w:val="008142EA"/>
    <w:rsid w:val="00820497"/>
    <w:rsid w:val="00830D08"/>
    <w:rsid w:val="00831089"/>
    <w:rsid w:val="00842796"/>
    <w:rsid w:val="00850204"/>
    <w:rsid w:val="00857401"/>
    <w:rsid w:val="008610AA"/>
    <w:rsid w:val="00864AC7"/>
    <w:rsid w:val="0088706E"/>
    <w:rsid w:val="00887859"/>
    <w:rsid w:val="00897675"/>
    <w:rsid w:val="008A589D"/>
    <w:rsid w:val="008C0638"/>
    <w:rsid w:val="008C0984"/>
    <w:rsid w:val="008C44A8"/>
    <w:rsid w:val="008D0901"/>
    <w:rsid w:val="008D4D1B"/>
    <w:rsid w:val="008D4E71"/>
    <w:rsid w:val="008E30B8"/>
    <w:rsid w:val="008F1EAA"/>
    <w:rsid w:val="008F62A6"/>
    <w:rsid w:val="008F7616"/>
    <w:rsid w:val="00901F7E"/>
    <w:rsid w:val="00902605"/>
    <w:rsid w:val="00902635"/>
    <w:rsid w:val="00903C54"/>
    <w:rsid w:val="00904A58"/>
    <w:rsid w:val="00904F4E"/>
    <w:rsid w:val="009110AC"/>
    <w:rsid w:val="009164D9"/>
    <w:rsid w:val="00925A02"/>
    <w:rsid w:val="00926C0A"/>
    <w:rsid w:val="00927593"/>
    <w:rsid w:val="00940C16"/>
    <w:rsid w:val="0094288A"/>
    <w:rsid w:val="00951C95"/>
    <w:rsid w:val="009541CD"/>
    <w:rsid w:val="009569E9"/>
    <w:rsid w:val="00957408"/>
    <w:rsid w:val="0096460F"/>
    <w:rsid w:val="00973A3B"/>
    <w:rsid w:val="00977E29"/>
    <w:rsid w:val="009838D9"/>
    <w:rsid w:val="00984603"/>
    <w:rsid w:val="00985B9E"/>
    <w:rsid w:val="009A0178"/>
    <w:rsid w:val="009A59BE"/>
    <w:rsid w:val="009C1067"/>
    <w:rsid w:val="009D1411"/>
    <w:rsid w:val="009D55D5"/>
    <w:rsid w:val="009E5571"/>
    <w:rsid w:val="009E57E9"/>
    <w:rsid w:val="009E6420"/>
    <w:rsid w:val="00A0216F"/>
    <w:rsid w:val="00A07F4A"/>
    <w:rsid w:val="00A133FB"/>
    <w:rsid w:val="00A269F4"/>
    <w:rsid w:val="00A275F0"/>
    <w:rsid w:val="00A276FE"/>
    <w:rsid w:val="00A41DDA"/>
    <w:rsid w:val="00A442FB"/>
    <w:rsid w:val="00A5277A"/>
    <w:rsid w:val="00A6234D"/>
    <w:rsid w:val="00A66886"/>
    <w:rsid w:val="00A81715"/>
    <w:rsid w:val="00A92ED4"/>
    <w:rsid w:val="00A95EDF"/>
    <w:rsid w:val="00AA30CA"/>
    <w:rsid w:val="00AA43EF"/>
    <w:rsid w:val="00AA7274"/>
    <w:rsid w:val="00AB1B29"/>
    <w:rsid w:val="00AB4A80"/>
    <w:rsid w:val="00AB57E3"/>
    <w:rsid w:val="00AB594A"/>
    <w:rsid w:val="00AC573C"/>
    <w:rsid w:val="00AC6B4E"/>
    <w:rsid w:val="00AD5F41"/>
    <w:rsid w:val="00AD6CF7"/>
    <w:rsid w:val="00AE02B0"/>
    <w:rsid w:val="00AE144F"/>
    <w:rsid w:val="00AE390A"/>
    <w:rsid w:val="00AE4AA2"/>
    <w:rsid w:val="00AE5579"/>
    <w:rsid w:val="00AF64A8"/>
    <w:rsid w:val="00B00352"/>
    <w:rsid w:val="00B008D6"/>
    <w:rsid w:val="00B01653"/>
    <w:rsid w:val="00B03F1A"/>
    <w:rsid w:val="00B04B72"/>
    <w:rsid w:val="00B11C8B"/>
    <w:rsid w:val="00B13BD5"/>
    <w:rsid w:val="00B338FA"/>
    <w:rsid w:val="00B37158"/>
    <w:rsid w:val="00B40B26"/>
    <w:rsid w:val="00B413EB"/>
    <w:rsid w:val="00B42B4F"/>
    <w:rsid w:val="00B43EA6"/>
    <w:rsid w:val="00B57BAD"/>
    <w:rsid w:val="00B61C16"/>
    <w:rsid w:val="00B71BC0"/>
    <w:rsid w:val="00B72C88"/>
    <w:rsid w:val="00B767C8"/>
    <w:rsid w:val="00B825E2"/>
    <w:rsid w:val="00B83FC2"/>
    <w:rsid w:val="00B84FE2"/>
    <w:rsid w:val="00B91D95"/>
    <w:rsid w:val="00BC2D74"/>
    <w:rsid w:val="00BC5672"/>
    <w:rsid w:val="00BC7805"/>
    <w:rsid w:val="00BC7D2C"/>
    <w:rsid w:val="00BD0585"/>
    <w:rsid w:val="00BD0DEF"/>
    <w:rsid w:val="00BE0A7A"/>
    <w:rsid w:val="00BE1E24"/>
    <w:rsid w:val="00BF04DE"/>
    <w:rsid w:val="00C01C2D"/>
    <w:rsid w:val="00C06EE9"/>
    <w:rsid w:val="00C13767"/>
    <w:rsid w:val="00C167A0"/>
    <w:rsid w:val="00C169D4"/>
    <w:rsid w:val="00C2176E"/>
    <w:rsid w:val="00C23135"/>
    <w:rsid w:val="00C30E44"/>
    <w:rsid w:val="00C350F3"/>
    <w:rsid w:val="00C37B75"/>
    <w:rsid w:val="00C63681"/>
    <w:rsid w:val="00C6482D"/>
    <w:rsid w:val="00C64DCE"/>
    <w:rsid w:val="00C66FA8"/>
    <w:rsid w:val="00C67B45"/>
    <w:rsid w:val="00C80836"/>
    <w:rsid w:val="00C85A0F"/>
    <w:rsid w:val="00C9009A"/>
    <w:rsid w:val="00C916FA"/>
    <w:rsid w:val="00C922A7"/>
    <w:rsid w:val="00CB3F39"/>
    <w:rsid w:val="00CD52B3"/>
    <w:rsid w:val="00D0463A"/>
    <w:rsid w:val="00D05187"/>
    <w:rsid w:val="00D1175D"/>
    <w:rsid w:val="00D132BA"/>
    <w:rsid w:val="00D20858"/>
    <w:rsid w:val="00D210E9"/>
    <w:rsid w:val="00D31EA3"/>
    <w:rsid w:val="00D44B49"/>
    <w:rsid w:val="00D63024"/>
    <w:rsid w:val="00D631C2"/>
    <w:rsid w:val="00D75029"/>
    <w:rsid w:val="00D763B0"/>
    <w:rsid w:val="00D930CC"/>
    <w:rsid w:val="00D96892"/>
    <w:rsid w:val="00DA57DA"/>
    <w:rsid w:val="00DB1291"/>
    <w:rsid w:val="00DB28AB"/>
    <w:rsid w:val="00DB2D11"/>
    <w:rsid w:val="00DB791D"/>
    <w:rsid w:val="00DC0C13"/>
    <w:rsid w:val="00DD4D9F"/>
    <w:rsid w:val="00DE05BF"/>
    <w:rsid w:val="00DE0B73"/>
    <w:rsid w:val="00E0080B"/>
    <w:rsid w:val="00E10A48"/>
    <w:rsid w:val="00E12F95"/>
    <w:rsid w:val="00E15477"/>
    <w:rsid w:val="00E26226"/>
    <w:rsid w:val="00E33D31"/>
    <w:rsid w:val="00E33D5C"/>
    <w:rsid w:val="00E349AC"/>
    <w:rsid w:val="00E34C73"/>
    <w:rsid w:val="00E43FAA"/>
    <w:rsid w:val="00E72E47"/>
    <w:rsid w:val="00E7475C"/>
    <w:rsid w:val="00E8317A"/>
    <w:rsid w:val="00E845C2"/>
    <w:rsid w:val="00EB42FC"/>
    <w:rsid w:val="00EC191A"/>
    <w:rsid w:val="00EC19D8"/>
    <w:rsid w:val="00EC2A92"/>
    <w:rsid w:val="00EC5EB4"/>
    <w:rsid w:val="00ED0C4A"/>
    <w:rsid w:val="00ED7442"/>
    <w:rsid w:val="00EE2578"/>
    <w:rsid w:val="00EE2888"/>
    <w:rsid w:val="00EE6DD2"/>
    <w:rsid w:val="00F11521"/>
    <w:rsid w:val="00F11D4C"/>
    <w:rsid w:val="00F15600"/>
    <w:rsid w:val="00F16349"/>
    <w:rsid w:val="00F17ACA"/>
    <w:rsid w:val="00F20C20"/>
    <w:rsid w:val="00F33660"/>
    <w:rsid w:val="00F45EA4"/>
    <w:rsid w:val="00F51936"/>
    <w:rsid w:val="00F53A4A"/>
    <w:rsid w:val="00F5489E"/>
    <w:rsid w:val="00F70F22"/>
    <w:rsid w:val="00F84351"/>
    <w:rsid w:val="00F90A1F"/>
    <w:rsid w:val="00F95162"/>
    <w:rsid w:val="00F975B6"/>
    <w:rsid w:val="00F97A86"/>
    <w:rsid w:val="00FA0F0E"/>
    <w:rsid w:val="00FB0913"/>
    <w:rsid w:val="00FB0D3C"/>
    <w:rsid w:val="00FC1364"/>
    <w:rsid w:val="00FD0973"/>
    <w:rsid w:val="00FE2CC7"/>
    <w:rsid w:val="00FE4F65"/>
    <w:rsid w:val="00FE53FE"/>
    <w:rsid w:val="00FF1F68"/>
    <w:rsid w:val="00FF2E48"/>
    <w:rsid w:val="028BF1F8"/>
    <w:rsid w:val="02C13555"/>
    <w:rsid w:val="033AF6CD"/>
    <w:rsid w:val="03EB13B9"/>
    <w:rsid w:val="06B996C2"/>
    <w:rsid w:val="0962751F"/>
    <w:rsid w:val="0A332D4A"/>
    <w:rsid w:val="0D144D6E"/>
    <w:rsid w:val="0D2245ED"/>
    <w:rsid w:val="0D429CA0"/>
    <w:rsid w:val="102D9EE3"/>
    <w:rsid w:val="12444F83"/>
    <w:rsid w:val="148B4880"/>
    <w:rsid w:val="1716AEFA"/>
    <w:rsid w:val="1816BE39"/>
    <w:rsid w:val="1933A817"/>
    <w:rsid w:val="199AE97F"/>
    <w:rsid w:val="1C33EE35"/>
    <w:rsid w:val="1C34DE41"/>
    <w:rsid w:val="1E64D43D"/>
    <w:rsid w:val="2164A184"/>
    <w:rsid w:val="22485C5C"/>
    <w:rsid w:val="22DAE078"/>
    <w:rsid w:val="238AFF43"/>
    <w:rsid w:val="24FD4CCE"/>
    <w:rsid w:val="25604C4B"/>
    <w:rsid w:val="2790F9CF"/>
    <w:rsid w:val="2A624205"/>
    <w:rsid w:val="2ACF721C"/>
    <w:rsid w:val="2AF4A02A"/>
    <w:rsid w:val="2C2A90AE"/>
    <w:rsid w:val="2F37908E"/>
    <w:rsid w:val="2F45EB1A"/>
    <w:rsid w:val="3399B2E6"/>
    <w:rsid w:val="35CCEBB5"/>
    <w:rsid w:val="38D820A0"/>
    <w:rsid w:val="396E50C5"/>
    <w:rsid w:val="3C54F6B8"/>
    <w:rsid w:val="3C78A007"/>
    <w:rsid w:val="43229759"/>
    <w:rsid w:val="4804C96F"/>
    <w:rsid w:val="49DCE5C0"/>
    <w:rsid w:val="4C3EC530"/>
    <w:rsid w:val="4EB15FCB"/>
    <w:rsid w:val="4ED5EFE4"/>
    <w:rsid w:val="50988177"/>
    <w:rsid w:val="50FDD56A"/>
    <w:rsid w:val="58101AAB"/>
    <w:rsid w:val="5819A92A"/>
    <w:rsid w:val="5F44FBB6"/>
    <w:rsid w:val="63330A85"/>
    <w:rsid w:val="6592A421"/>
    <w:rsid w:val="6773D5DC"/>
    <w:rsid w:val="687C393E"/>
    <w:rsid w:val="6A24BBF3"/>
    <w:rsid w:val="7017B880"/>
    <w:rsid w:val="708D57D9"/>
    <w:rsid w:val="71163F5C"/>
    <w:rsid w:val="722FFC51"/>
    <w:rsid w:val="77B8E26B"/>
    <w:rsid w:val="78C3E7D2"/>
    <w:rsid w:val="7A4B2C79"/>
    <w:rsid w:val="7AB7DFD9"/>
    <w:rsid w:val="7B07083B"/>
    <w:rsid w:val="7C7FB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D4FAB0"/>
  <w14:defaultImageDpi w14:val="32767"/>
  <w15:chartTrackingRefBased/>
  <w15:docId w15:val="{A1D0F159-BE06-4AB9-A648-91DF6016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B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BAD"/>
  </w:style>
  <w:style w:type="paragraph" w:styleId="Footer">
    <w:name w:val="footer"/>
    <w:basedOn w:val="Normal"/>
    <w:link w:val="FooterChar"/>
    <w:uiPriority w:val="99"/>
    <w:unhideWhenUsed/>
    <w:rsid w:val="00B57B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BAD"/>
  </w:style>
  <w:style w:type="character" w:styleId="Hyperlink">
    <w:name w:val="Hyperlink"/>
    <w:basedOn w:val="DefaultParagraphFont"/>
    <w:uiPriority w:val="99"/>
    <w:unhideWhenUsed/>
    <w:rsid w:val="00D631C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631C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D631C2"/>
    <w:rPr>
      <w:sz w:val="22"/>
      <w:szCs w:val="22"/>
    </w:rPr>
  </w:style>
  <w:style w:type="character" w:customStyle="1" w:styleId="mystylescustom-header1">
    <w:name w:val="mystylescustom-header1"/>
    <w:basedOn w:val="DefaultParagraphFont"/>
    <w:rsid w:val="0055415B"/>
    <w:rPr>
      <w:rFonts w:ascii="Arial" w:hAnsi="Arial" w:cs="Arial" w:hint="default"/>
      <w:b/>
      <w:bCs/>
      <w:strike w:val="0"/>
      <w:dstrike w:val="0"/>
      <w:color w:val="336600"/>
      <w:sz w:val="21"/>
      <w:szCs w:val="21"/>
      <w:u w:val="none"/>
      <w:effect w:val="none"/>
    </w:rPr>
  </w:style>
  <w:style w:type="character" w:customStyle="1" w:styleId="mystylescustom-text1">
    <w:name w:val="mystylescustom-text1"/>
    <w:basedOn w:val="DefaultParagraphFont"/>
    <w:rsid w:val="0055415B"/>
    <w:rPr>
      <w:rFonts w:ascii="Arial" w:hAnsi="Arial" w:cs="Arial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character" w:styleId="UnresolvedMention">
    <w:name w:val="Unresolved Mention"/>
    <w:basedOn w:val="DefaultParagraphFont"/>
    <w:uiPriority w:val="99"/>
    <w:rsid w:val="0059590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132BA"/>
    <w:pPr>
      <w:ind w:left="720"/>
      <w:contextualSpacing/>
    </w:pPr>
  </w:style>
  <w:style w:type="character" w:customStyle="1" w:styleId="bumpedfont15">
    <w:name w:val="bumpedfont15"/>
    <w:basedOn w:val="DefaultParagraphFont"/>
    <w:rsid w:val="00D132BA"/>
  </w:style>
  <w:style w:type="character" w:styleId="FollowedHyperlink">
    <w:name w:val="FollowedHyperlink"/>
    <w:basedOn w:val="DefaultParagraphFont"/>
    <w:uiPriority w:val="99"/>
    <w:semiHidden/>
    <w:unhideWhenUsed/>
    <w:rsid w:val="00A92ED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62700"/>
  </w:style>
  <w:style w:type="character" w:styleId="CommentReference">
    <w:name w:val="annotation reference"/>
    <w:basedOn w:val="DefaultParagraphFont"/>
    <w:uiPriority w:val="99"/>
    <w:semiHidden/>
    <w:unhideWhenUsed/>
    <w:rsid w:val="00BD05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05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5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5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58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5470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5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1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1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13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5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5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g"/><Relationship Id="rId18" Type="http://schemas.openxmlformats.org/officeDocument/2006/relationships/hyperlink" Target="https://www.youtube.com/playlist?list=PL-_I4binSRgnc_DwduD2iB2o4IqleqAMv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4.jpg"/><Relationship Id="rId7" Type="http://schemas.openxmlformats.org/officeDocument/2006/relationships/webSettings" Target="webSettings.xml"/><Relationship Id="rId12" Type="http://schemas.openxmlformats.org/officeDocument/2006/relationships/hyperlink" Target="https://vimeo.com/812056851" TargetMode="External"/><Relationship Id="rId17" Type="http://schemas.openxmlformats.org/officeDocument/2006/relationships/hyperlink" Target="https://lni.wa.gov/forms-publications/f417-268-000.pdf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jpg"/><Relationship Id="rId20" Type="http://schemas.openxmlformats.org/officeDocument/2006/relationships/hyperlink" Target="https://wrasafeme.org/lesson/ladder-safety-101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nta.cc/4bomAda" TargetMode="External"/><Relationship Id="rId24" Type="http://schemas.openxmlformats.org/officeDocument/2006/relationships/hyperlink" Target="mailto:jkirby@waretailservices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aretailservices.com/safety/violence/" TargetMode="External"/><Relationship Id="rId23" Type="http://schemas.openxmlformats.org/officeDocument/2006/relationships/hyperlink" Target="mailto:rgundersen@waretailservices.com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aretailservices.com/safety/ladder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lni.wa.gov/forms-publications/F417-140-000.pdf" TargetMode="External"/><Relationship Id="rId22" Type="http://schemas.openxmlformats.org/officeDocument/2006/relationships/hyperlink" Target="https://waretailservices.com/safety/auto-group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C659828-49F4-BA43-8F9E-0A5C6A8174A0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0febeb-7366-4b84-9b0e-9844ea0530c6" xsi:nil="true"/>
    <lcf76f155ced4ddcb4097134ff3c332f xmlns="26d29b98-aeef-4327-9348-13917ee0e6a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5C74E5677D4B4DB1B0991CDCB4B03B" ma:contentTypeVersion="18" ma:contentTypeDescription="Create a new document." ma:contentTypeScope="" ma:versionID="f3f0ee0e00943905882be389efa1f4c2">
  <xsd:schema xmlns:xsd="http://www.w3.org/2001/XMLSchema" xmlns:xs="http://www.w3.org/2001/XMLSchema" xmlns:p="http://schemas.microsoft.com/office/2006/metadata/properties" xmlns:ns2="26d29b98-aeef-4327-9348-13917ee0e6aa" xmlns:ns3="360febeb-7366-4b84-9b0e-9844ea0530c6" targetNamespace="http://schemas.microsoft.com/office/2006/metadata/properties" ma:root="true" ma:fieldsID="76c71130561f5df05f418dc71b6b8a74" ns2:_="" ns3:_="">
    <xsd:import namespace="26d29b98-aeef-4327-9348-13917ee0e6aa"/>
    <xsd:import namespace="360febeb-7366-4b84-9b0e-9844ea0530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29b98-aeef-4327-9348-13917ee0e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8fd5359-2be7-4eb3-9208-221a8b14cc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febeb-7366-4b84-9b0e-9844ea0530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869ef75-dcdb-46b1-b805-f67f0ea43fc3}" ma:internalName="TaxCatchAll" ma:showField="CatchAllData" ma:web="360febeb-7366-4b84-9b0e-9844ea0530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85876C-427A-43DA-BBB1-8B0540C79F87}">
  <ds:schemaRefs>
    <ds:schemaRef ds:uri="360febeb-7366-4b84-9b0e-9844ea0530c6"/>
    <ds:schemaRef ds:uri="http://schemas.microsoft.com/office/2006/metadata/properties"/>
    <ds:schemaRef ds:uri="http://purl.org/dc/elements/1.1/"/>
    <ds:schemaRef ds:uri="26d29b98-aeef-4327-9348-13917ee0e6aa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5664691-5F6B-4A55-A680-3BF2361DF0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072D4D-036E-4817-84A6-ABA0C919F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29b98-aeef-4327-9348-13917ee0e6aa"/>
    <ds:schemaRef ds:uri="360febeb-7366-4b84-9b0e-9844ea053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5704</TotalTime>
  <Pages>4</Pages>
  <Words>692</Words>
  <Characters>3947</Characters>
  <Application>Microsoft Office Word</Application>
  <DocSecurity>0</DocSecurity>
  <Lines>32</Lines>
  <Paragraphs>9</Paragraphs>
  <ScaleCrop>false</ScaleCrop>
  <Company/>
  <LinksUpToDate>false</LinksUpToDate>
  <CharactersWithSpaces>4630</CharactersWithSpaces>
  <SharedDoc>false</SharedDoc>
  <HLinks>
    <vt:vector size="72" baseType="variant">
      <vt:variant>
        <vt:i4>4653182</vt:i4>
      </vt:variant>
      <vt:variant>
        <vt:i4>30</vt:i4>
      </vt:variant>
      <vt:variant>
        <vt:i4>0</vt:i4>
      </vt:variant>
      <vt:variant>
        <vt:i4>5</vt:i4>
      </vt:variant>
      <vt:variant>
        <vt:lpwstr>mailto:jkirby@waretailservices.com</vt:lpwstr>
      </vt:variant>
      <vt:variant>
        <vt:lpwstr/>
      </vt:variant>
      <vt:variant>
        <vt:i4>5374063</vt:i4>
      </vt:variant>
      <vt:variant>
        <vt:i4>27</vt:i4>
      </vt:variant>
      <vt:variant>
        <vt:i4>0</vt:i4>
      </vt:variant>
      <vt:variant>
        <vt:i4>5</vt:i4>
      </vt:variant>
      <vt:variant>
        <vt:lpwstr>mailto:rgundersen@waretailservices.com</vt:lpwstr>
      </vt:variant>
      <vt:variant>
        <vt:lpwstr/>
      </vt:variant>
      <vt:variant>
        <vt:i4>3735673</vt:i4>
      </vt:variant>
      <vt:variant>
        <vt:i4>24</vt:i4>
      </vt:variant>
      <vt:variant>
        <vt:i4>0</vt:i4>
      </vt:variant>
      <vt:variant>
        <vt:i4>5</vt:i4>
      </vt:variant>
      <vt:variant>
        <vt:lpwstr>https://waretailservices.com/safety/auto-group/</vt:lpwstr>
      </vt:variant>
      <vt:variant>
        <vt:lpwstr/>
      </vt:variant>
      <vt:variant>
        <vt:i4>2949227</vt:i4>
      </vt:variant>
      <vt:variant>
        <vt:i4>21</vt:i4>
      </vt:variant>
      <vt:variant>
        <vt:i4>0</vt:i4>
      </vt:variant>
      <vt:variant>
        <vt:i4>5</vt:i4>
      </vt:variant>
      <vt:variant>
        <vt:lpwstr>https://wrasafeme.org/lesson/ladder-safety-101/</vt:lpwstr>
      </vt:variant>
      <vt:variant>
        <vt:lpwstr/>
      </vt:variant>
      <vt:variant>
        <vt:i4>196696</vt:i4>
      </vt:variant>
      <vt:variant>
        <vt:i4>18</vt:i4>
      </vt:variant>
      <vt:variant>
        <vt:i4>0</vt:i4>
      </vt:variant>
      <vt:variant>
        <vt:i4>5</vt:i4>
      </vt:variant>
      <vt:variant>
        <vt:lpwstr>https://waretailservices.com/safety/ladders/</vt:lpwstr>
      </vt:variant>
      <vt:variant>
        <vt:lpwstr/>
      </vt:variant>
      <vt:variant>
        <vt:i4>6553633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https://www.youtube.com/playlist?list=PL-_I4binSRgnc_DwduD2iB2o4IqleqAMv</vt:lpwstr>
      </vt:variant>
      <vt:variant>
        <vt:lpwstr/>
      </vt:variant>
      <vt:variant>
        <vt:i4>7012474</vt:i4>
      </vt:variant>
      <vt:variant>
        <vt:i4>12</vt:i4>
      </vt:variant>
      <vt:variant>
        <vt:i4>0</vt:i4>
      </vt:variant>
      <vt:variant>
        <vt:i4>5</vt:i4>
      </vt:variant>
      <vt:variant>
        <vt:lpwstr>https://lni.wa.gov/forms-publications/f417-268-000.pdf</vt:lpwstr>
      </vt:variant>
      <vt:variant>
        <vt:lpwstr/>
      </vt:variant>
      <vt:variant>
        <vt:i4>5570649</vt:i4>
      </vt:variant>
      <vt:variant>
        <vt:i4>9</vt:i4>
      </vt:variant>
      <vt:variant>
        <vt:i4>0</vt:i4>
      </vt:variant>
      <vt:variant>
        <vt:i4>5</vt:i4>
      </vt:variant>
      <vt:variant>
        <vt:lpwstr>https://waretailservices.com/safety/violence/</vt:lpwstr>
      </vt:variant>
      <vt:variant>
        <vt:lpwstr/>
      </vt:variant>
      <vt:variant>
        <vt:i4>6291576</vt:i4>
      </vt:variant>
      <vt:variant>
        <vt:i4>6</vt:i4>
      </vt:variant>
      <vt:variant>
        <vt:i4>0</vt:i4>
      </vt:variant>
      <vt:variant>
        <vt:i4>5</vt:i4>
      </vt:variant>
      <vt:variant>
        <vt:lpwstr>https://lni.wa.gov/forms-publications/F417-140-000.pdf</vt:lpwstr>
      </vt:variant>
      <vt:variant>
        <vt:lpwstr/>
      </vt:variant>
      <vt:variant>
        <vt:i4>7405629</vt:i4>
      </vt:variant>
      <vt:variant>
        <vt:i4>3</vt:i4>
      </vt:variant>
      <vt:variant>
        <vt:i4>0</vt:i4>
      </vt:variant>
      <vt:variant>
        <vt:i4>5</vt:i4>
      </vt:variant>
      <vt:variant>
        <vt:lpwstr>https://vimeo.com/812056851</vt:lpwstr>
      </vt:variant>
      <vt:variant>
        <vt:lpwstr/>
      </vt:variant>
      <vt:variant>
        <vt:i4>1835019</vt:i4>
      </vt:variant>
      <vt:variant>
        <vt:i4>0</vt:i4>
      </vt:variant>
      <vt:variant>
        <vt:i4>0</vt:i4>
      </vt:variant>
      <vt:variant>
        <vt:i4>5</vt:i4>
      </vt:variant>
      <vt:variant>
        <vt:lpwstr>https://conta.cc/4bomAda</vt:lpwstr>
      </vt:variant>
      <vt:variant>
        <vt:lpwstr/>
      </vt:variant>
      <vt:variant>
        <vt:i4>4653182</vt:i4>
      </vt:variant>
      <vt:variant>
        <vt:i4>0</vt:i4>
      </vt:variant>
      <vt:variant>
        <vt:i4>0</vt:i4>
      </vt:variant>
      <vt:variant>
        <vt:i4>5</vt:i4>
      </vt:variant>
      <vt:variant>
        <vt:lpwstr>mailto:jkirby@waretailservices.com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Means</dc:creator>
  <cp:keywords/>
  <dc:description/>
  <cp:lastModifiedBy>Johnathan Kirby</cp:lastModifiedBy>
  <cp:revision>180</cp:revision>
  <cp:lastPrinted>2024-07-31T17:55:00Z</cp:lastPrinted>
  <dcterms:created xsi:type="dcterms:W3CDTF">2022-07-22T21:07:00Z</dcterms:created>
  <dcterms:modified xsi:type="dcterms:W3CDTF">2024-07-31T17:55:00Z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0x010100A05C74E5677D4B4DB1B0991CDCB4B03B</vt:lpwstr>
  </property>
  <property fmtid="{D5CDD505-2E9C-101B-9397-08002B2CF9AE}" pid="3" name="Order">
    <vt:r8>594200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grammarly_documentId">
    <vt:lpwstr>documentId_5533</vt:lpwstr>
  </property>
  <property fmtid="{D5CDD505-2E9C-101B-9397-08002B2CF9AE}" pid="10" name="grammarly_documentContext">
    <vt:lpwstr>{"goals":[],"domain":"general","emotions":[],"dialect":"american"}</vt:lpwstr>
  </property>
</Properties>
</file>